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E16C0" w14:textId="77777777" w:rsidR="00F329BE" w:rsidRDefault="00F329B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32FBAD66" w14:textId="77777777" w:rsidR="00F329BE" w:rsidRDefault="001242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FF0000"/>
        </w:rPr>
      </w:pPr>
      <w:r>
        <w:rPr>
          <w:rFonts w:ascii="Arial" w:eastAsia="Arial" w:hAnsi="Arial" w:cs="Arial"/>
          <w:b/>
          <w:color w:val="FF0000"/>
        </w:rPr>
        <w:t>ПОЛЗВА СЕ, АКО В X КЛАС УЧЕБНИТЕ ЧАСОВЕ ПО АНГЛИЙСКИ ЕЗИК СА ПОВЕЧЕ OT 72.</w:t>
      </w:r>
    </w:p>
    <w:p w14:paraId="7C38003C" w14:textId="77777777" w:rsidR="00F329BE" w:rsidRDefault="00F329B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FF0000"/>
        </w:rPr>
      </w:pPr>
    </w:p>
    <w:p w14:paraId="0B6E0A5E" w14:textId="77777777" w:rsidR="00F329BE" w:rsidRDefault="001242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FF0000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color w:val="FF0000"/>
        </w:rPr>
        <w:t>ИЗГОТВЯТ СЕ ОТДЕЛНИ РАЗПРЕДЕЛЕНИЯ ЗА ЗАДЪЛЖИТЕЛНИТЕ УЧЕБНИ ЧАСОВЕ И ЗА ИЗБИРАЕМИТЕ УЧЕБНИ ЧАСОВЕ.</w:t>
      </w:r>
    </w:p>
    <w:p w14:paraId="17906256" w14:textId="77777777" w:rsidR="00F329BE" w:rsidRDefault="00F329B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9193AD6" w14:textId="77777777" w:rsidR="00F329BE" w:rsidRDefault="001242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ГОДИШНО ТЕМАТИЧНО РАЗПРЕДЕЛЕНИЕ</w:t>
      </w:r>
    </w:p>
    <w:p w14:paraId="77F2E30E" w14:textId="77777777" w:rsidR="00F329BE" w:rsidRDefault="001242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bookmarkStart w:id="1" w:name="_30j0zll" w:colFirst="0" w:colLast="0"/>
      <w:bookmarkEnd w:id="1"/>
      <w:r>
        <w:rPr>
          <w:rFonts w:ascii="Arial" w:eastAsia="Arial" w:hAnsi="Arial" w:cs="Arial"/>
          <w:color w:val="000000"/>
        </w:rPr>
        <w:t>по английски език за 10. клас с интензивно изучаване на чужд език</w:t>
      </w:r>
    </w:p>
    <w:p w14:paraId="3BFD7C95" w14:textId="77777777" w:rsidR="00F329BE" w:rsidRDefault="00F329B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tbl>
      <w:tblPr>
        <w:tblStyle w:val="a"/>
        <w:tblW w:w="151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6"/>
        <w:gridCol w:w="1238"/>
        <w:gridCol w:w="1970"/>
        <w:gridCol w:w="1407"/>
        <w:gridCol w:w="2251"/>
        <w:gridCol w:w="2082"/>
        <w:gridCol w:w="2137"/>
        <w:gridCol w:w="1857"/>
        <w:gridCol w:w="1520"/>
      </w:tblGrid>
      <w:tr w:rsidR="00F329BE" w14:paraId="4B6ADA82" w14:textId="77777777">
        <w:trPr>
          <w:jc w:val="center"/>
        </w:trPr>
        <w:tc>
          <w:tcPr>
            <w:tcW w:w="676" w:type="dxa"/>
            <w:vAlign w:val="center"/>
          </w:tcPr>
          <w:p w14:paraId="06A13A9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№ по ред</w:t>
            </w:r>
          </w:p>
        </w:tc>
        <w:tc>
          <w:tcPr>
            <w:tcW w:w="1238" w:type="dxa"/>
            <w:vAlign w:val="center"/>
          </w:tcPr>
          <w:p w14:paraId="7250AFB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Учебна седмица по ред</w:t>
            </w:r>
          </w:p>
        </w:tc>
        <w:tc>
          <w:tcPr>
            <w:tcW w:w="1970" w:type="dxa"/>
            <w:vAlign w:val="center"/>
          </w:tcPr>
          <w:p w14:paraId="1C7277B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Тема на урочната единица</w:t>
            </w:r>
          </w:p>
        </w:tc>
        <w:tc>
          <w:tcPr>
            <w:tcW w:w="1407" w:type="dxa"/>
            <w:vAlign w:val="center"/>
          </w:tcPr>
          <w:p w14:paraId="6E679F2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Урочна единица за...</w:t>
            </w:r>
          </w:p>
        </w:tc>
        <w:tc>
          <w:tcPr>
            <w:tcW w:w="2251" w:type="dxa"/>
            <w:vAlign w:val="center"/>
          </w:tcPr>
          <w:p w14:paraId="185104F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2082" w:type="dxa"/>
            <w:vAlign w:val="center"/>
          </w:tcPr>
          <w:p w14:paraId="773940B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37" w:type="dxa"/>
            <w:vAlign w:val="center"/>
          </w:tcPr>
          <w:p w14:paraId="6A7582E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Контекст и дейности за всяка урочна единица</w:t>
            </w:r>
          </w:p>
        </w:tc>
        <w:tc>
          <w:tcPr>
            <w:tcW w:w="1857" w:type="dxa"/>
            <w:vAlign w:val="center"/>
          </w:tcPr>
          <w:p w14:paraId="392BB5A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Методи и форми на оценяване</w:t>
            </w:r>
          </w:p>
        </w:tc>
        <w:tc>
          <w:tcPr>
            <w:tcW w:w="1520" w:type="dxa"/>
            <w:vAlign w:val="center"/>
          </w:tcPr>
          <w:p w14:paraId="5CE4AA6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Забележка</w:t>
            </w:r>
          </w:p>
        </w:tc>
      </w:tr>
      <w:tr w:rsidR="00F329BE" w14:paraId="3A5CF19F" w14:textId="77777777">
        <w:trPr>
          <w:jc w:val="center"/>
        </w:trPr>
        <w:tc>
          <w:tcPr>
            <w:tcW w:w="676" w:type="dxa"/>
            <w:vAlign w:val="center"/>
          </w:tcPr>
          <w:p w14:paraId="5D4D8EE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1238" w:type="dxa"/>
            <w:vAlign w:val="center"/>
          </w:tcPr>
          <w:p w14:paraId="03713B4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1970" w:type="dxa"/>
            <w:vAlign w:val="center"/>
          </w:tcPr>
          <w:p w14:paraId="29FB94B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1407" w:type="dxa"/>
            <w:vAlign w:val="center"/>
          </w:tcPr>
          <w:p w14:paraId="33860C3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2251" w:type="dxa"/>
            <w:vAlign w:val="center"/>
          </w:tcPr>
          <w:p w14:paraId="388FC05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2082" w:type="dxa"/>
            <w:vAlign w:val="center"/>
          </w:tcPr>
          <w:p w14:paraId="7DD1ECE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(6)</w:t>
            </w:r>
          </w:p>
        </w:tc>
        <w:tc>
          <w:tcPr>
            <w:tcW w:w="2137" w:type="dxa"/>
            <w:vAlign w:val="center"/>
          </w:tcPr>
          <w:p w14:paraId="797AD91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1857" w:type="dxa"/>
            <w:vAlign w:val="center"/>
          </w:tcPr>
          <w:p w14:paraId="78E86DD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(8)</w:t>
            </w:r>
          </w:p>
        </w:tc>
        <w:tc>
          <w:tcPr>
            <w:tcW w:w="1520" w:type="dxa"/>
            <w:vAlign w:val="center"/>
          </w:tcPr>
          <w:p w14:paraId="07CC0EB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(9)</w:t>
            </w:r>
          </w:p>
        </w:tc>
      </w:tr>
      <w:tr w:rsidR="00F329BE" w14:paraId="29CB8EF4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1AAE3FA0" w14:textId="11F8C38C" w:rsidR="00F329BE" w:rsidRPr="00E65BE9" w:rsidRDefault="00124217">
            <w:pPr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LEGACY B1 </w:t>
            </w:r>
            <w:r w:rsidR="00E65BE9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PART TWO</w:t>
            </w:r>
          </w:p>
        </w:tc>
      </w:tr>
      <w:tr w:rsidR="00F329BE" w14:paraId="5B43AE31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0137F877" w14:textId="77777777" w:rsidR="00F329BE" w:rsidRDefault="0012421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Revision</w:t>
            </w:r>
          </w:p>
        </w:tc>
      </w:tr>
      <w:tr w:rsidR="00F329BE" w14:paraId="6B03F03F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4E7E7A2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8" w:type="dxa"/>
            <w:vMerge w:val="restart"/>
            <w:vAlign w:val="center"/>
          </w:tcPr>
          <w:p w14:paraId="6520DBC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389BF7D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Revision:Grammar B1 Part One</w:t>
            </w:r>
          </w:p>
        </w:tc>
        <w:tc>
          <w:tcPr>
            <w:tcW w:w="1407" w:type="dxa"/>
            <w:vMerge w:val="restart"/>
            <w:vAlign w:val="center"/>
          </w:tcPr>
          <w:p w14:paraId="52800D2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51" w:type="dxa"/>
            <w:vMerge w:val="restart"/>
            <w:vAlign w:val="center"/>
          </w:tcPr>
          <w:p w14:paraId="1585A2C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прилагат на практика, получените от Legacy B1. Part One, граматични знания, умения и компетентности.</w:t>
            </w:r>
          </w:p>
        </w:tc>
        <w:tc>
          <w:tcPr>
            <w:tcW w:w="2082" w:type="dxa"/>
            <w:vMerge w:val="restart"/>
            <w:vAlign w:val="center"/>
          </w:tcPr>
          <w:p w14:paraId="42C19D2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18B7CA1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 писане.</w:t>
            </w:r>
          </w:p>
        </w:tc>
        <w:tc>
          <w:tcPr>
            <w:tcW w:w="1857" w:type="dxa"/>
            <w:vMerge w:val="restart"/>
            <w:vAlign w:val="center"/>
          </w:tcPr>
          <w:p w14:paraId="5DD0F97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писмени задачи в клас.</w:t>
            </w:r>
          </w:p>
        </w:tc>
        <w:tc>
          <w:tcPr>
            <w:tcW w:w="1520" w:type="dxa"/>
            <w:vMerge w:val="restart"/>
            <w:vAlign w:val="center"/>
          </w:tcPr>
          <w:p w14:paraId="350063D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C9ADC00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11248E5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8" w:type="dxa"/>
            <w:vMerge/>
            <w:vAlign w:val="center"/>
          </w:tcPr>
          <w:p w14:paraId="4276216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48ED7A2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5973703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CA6116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49F77C0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365F0FC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7ED5EA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855BF5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ED25E01" w14:textId="77777777">
        <w:trPr>
          <w:jc w:val="center"/>
        </w:trPr>
        <w:tc>
          <w:tcPr>
            <w:tcW w:w="676" w:type="dxa"/>
            <w:vAlign w:val="center"/>
          </w:tcPr>
          <w:p w14:paraId="1BF6D2F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8" w:type="dxa"/>
            <w:vMerge/>
            <w:vAlign w:val="center"/>
          </w:tcPr>
          <w:p w14:paraId="6707A42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2B31008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1EEE44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4B88DC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0724BDA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278D654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672F69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336AAF4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268479F" w14:textId="77777777">
        <w:trPr>
          <w:trHeight w:val="660"/>
          <w:jc w:val="center"/>
        </w:trPr>
        <w:tc>
          <w:tcPr>
            <w:tcW w:w="676" w:type="dxa"/>
            <w:vAlign w:val="center"/>
          </w:tcPr>
          <w:p w14:paraId="076D1CD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8" w:type="dxa"/>
            <w:vMerge w:val="restart"/>
            <w:vAlign w:val="center"/>
          </w:tcPr>
          <w:p w14:paraId="7FF81AB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6C263B5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Revision: Voacabulary        B1 Part One</w:t>
            </w:r>
          </w:p>
        </w:tc>
        <w:tc>
          <w:tcPr>
            <w:tcW w:w="1407" w:type="dxa"/>
            <w:vMerge w:val="restart"/>
            <w:vAlign w:val="center"/>
          </w:tcPr>
          <w:p w14:paraId="11C0714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51" w:type="dxa"/>
            <w:vMerge w:val="restart"/>
            <w:vAlign w:val="center"/>
          </w:tcPr>
          <w:p w14:paraId="1EC6421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прилагат на практика, получените от Legacy B1. Part One, лексикални знания, умения и компетентности.</w:t>
            </w:r>
          </w:p>
        </w:tc>
        <w:tc>
          <w:tcPr>
            <w:tcW w:w="2082" w:type="dxa"/>
            <w:vMerge w:val="restart"/>
            <w:vAlign w:val="center"/>
          </w:tcPr>
          <w:p w14:paraId="36E2B7B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32AE99E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 писане.</w:t>
            </w:r>
          </w:p>
        </w:tc>
        <w:tc>
          <w:tcPr>
            <w:tcW w:w="1857" w:type="dxa"/>
            <w:vMerge w:val="restart"/>
            <w:vAlign w:val="center"/>
          </w:tcPr>
          <w:p w14:paraId="6F533C7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изпитване.</w:t>
            </w:r>
          </w:p>
        </w:tc>
        <w:tc>
          <w:tcPr>
            <w:tcW w:w="1520" w:type="dxa"/>
            <w:vMerge w:val="restart"/>
            <w:vAlign w:val="center"/>
          </w:tcPr>
          <w:p w14:paraId="67444DC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BDF35A0" w14:textId="77777777">
        <w:trPr>
          <w:trHeight w:val="680"/>
          <w:jc w:val="center"/>
        </w:trPr>
        <w:tc>
          <w:tcPr>
            <w:tcW w:w="676" w:type="dxa"/>
            <w:vAlign w:val="center"/>
          </w:tcPr>
          <w:p w14:paraId="35907C6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8" w:type="dxa"/>
            <w:vMerge/>
            <w:vAlign w:val="center"/>
          </w:tcPr>
          <w:p w14:paraId="0302170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023A083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0759E0F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E17B93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0F2A521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59CFAF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5254230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00CFB85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74EC4C5" w14:textId="77777777">
        <w:trPr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7D18FD0F" w14:textId="77777777" w:rsidR="00F329BE" w:rsidRDefault="0012421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42B12E1F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224336E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1 Entry level test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079DF50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51CD5DA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Проверка на знанията и уменията, придобити от Legacy B1 Part One.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4E8F19F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62E44FC7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6BD57BD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77FC5B7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0F9278C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13DF84DF" w14:textId="77777777" w:rsidR="00F329BE" w:rsidRDefault="0012421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Module 1 Living Together</w:t>
            </w:r>
          </w:p>
        </w:tc>
      </w:tr>
      <w:tr w:rsidR="00F329BE" w14:paraId="21A489C1" w14:textId="77777777">
        <w:trPr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716ED2B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4397954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2947548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1a Reading: The Hadza.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3083C48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4A17029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четат непознат текст  за живота на африканско племе и да изпълняват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задачите, свързани с текста.</w:t>
            </w:r>
          </w:p>
        </w:tc>
        <w:tc>
          <w:tcPr>
            <w:tcW w:w="2082" w:type="dxa"/>
            <w:vAlign w:val="center"/>
          </w:tcPr>
          <w:p w14:paraId="6FCB911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 думи и изрази, използвани в текста за четене.</w:t>
            </w:r>
          </w:p>
        </w:tc>
        <w:tc>
          <w:tcPr>
            <w:tcW w:w="2137" w:type="dxa"/>
            <w:vAlign w:val="center"/>
          </w:tcPr>
          <w:p w14:paraId="6F89A2E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писане, слушане и говорене.</w:t>
            </w:r>
          </w:p>
        </w:tc>
        <w:tc>
          <w:tcPr>
            <w:tcW w:w="1857" w:type="dxa"/>
            <w:vAlign w:val="center"/>
          </w:tcPr>
          <w:p w14:paraId="0E3A59E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изпитване.</w:t>
            </w:r>
          </w:p>
        </w:tc>
        <w:tc>
          <w:tcPr>
            <w:tcW w:w="1520" w:type="dxa"/>
            <w:vAlign w:val="center"/>
          </w:tcPr>
          <w:p w14:paraId="6F977D08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618950C4" w14:textId="77777777">
        <w:trPr>
          <w:trHeight w:val="1160"/>
          <w:jc w:val="center"/>
        </w:trPr>
        <w:tc>
          <w:tcPr>
            <w:tcW w:w="676" w:type="dxa"/>
            <w:vAlign w:val="center"/>
          </w:tcPr>
          <w:p w14:paraId="40456FA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8" w:type="dxa"/>
            <w:vMerge w:val="restart"/>
            <w:vAlign w:val="center"/>
          </w:tcPr>
          <w:p w14:paraId="42DA336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47F23A4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1b Vocabulary: Stages in life. Physical characteristics. Personality and values.</w:t>
            </w:r>
          </w:p>
        </w:tc>
        <w:tc>
          <w:tcPr>
            <w:tcW w:w="1407" w:type="dxa"/>
            <w:vMerge w:val="restart"/>
            <w:vAlign w:val="center"/>
          </w:tcPr>
          <w:p w14:paraId="32B1888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5FD0B19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и умеят да използват термините, свързани с описание на външния вид и на характера и фразови глаголи с Break. </w:t>
            </w:r>
          </w:p>
        </w:tc>
        <w:tc>
          <w:tcPr>
            <w:tcW w:w="2082" w:type="dxa"/>
            <w:vMerge w:val="restart"/>
            <w:vAlign w:val="center"/>
          </w:tcPr>
          <w:p w14:paraId="6439A6F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термините, свързани с описание на външния вид и на характера.</w:t>
            </w:r>
          </w:p>
        </w:tc>
        <w:tc>
          <w:tcPr>
            <w:tcW w:w="2137" w:type="dxa"/>
            <w:vMerge w:val="restart"/>
            <w:vAlign w:val="center"/>
          </w:tcPr>
          <w:p w14:paraId="12C6A1D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писане и говорене.</w:t>
            </w:r>
          </w:p>
        </w:tc>
        <w:tc>
          <w:tcPr>
            <w:tcW w:w="1857" w:type="dxa"/>
            <w:vMerge w:val="restart"/>
            <w:vAlign w:val="center"/>
          </w:tcPr>
          <w:p w14:paraId="693BFF6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домашна работа.</w:t>
            </w:r>
          </w:p>
        </w:tc>
        <w:tc>
          <w:tcPr>
            <w:tcW w:w="1520" w:type="dxa"/>
            <w:vMerge w:val="restart"/>
            <w:vAlign w:val="center"/>
          </w:tcPr>
          <w:p w14:paraId="3DC24978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08D8E593" w14:textId="77777777">
        <w:trPr>
          <w:trHeight w:val="580"/>
          <w:jc w:val="center"/>
        </w:trPr>
        <w:tc>
          <w:tcPr>
            <w:tcW w:w="676" w:type="dxa"/>
            <w:vAlign w:val="center"/>
          </w:tcPr>
          <w:p w14:paraId="6BEC56A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8" w:type="dxa"/>
            <w:vMerge/>
            <w:vAlign w:val="center"/>
          </w:tcPr>
          <w:p w14:paraId="64C6252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208B4D9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B2D45B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2D87AD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35ED392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8B6B66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481805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37245B8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9074968" w14:textId="77777777">
        <w:trPr>
          <w:trHeight w:val="980"/>
          <w:jc w:val="center"/>
        </w:trPr>
        <w:tc>
          <w:tcPr>
            <w:tcW w:w="676" w:type="dxa"/>
            <w:vAlign w:val="center"/>
          </w:tcPr>
          <w:p w14:paraId="03EBF87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8" w:type="dxa"/>
            <w:vMerge w:val="restart"/>
            <w:vAlign w:val="center"/>
          </w:tcPr>
          <w:p w14:paraId="0EA7D2B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574A5B2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1c Grammar in Use: Present Simple/Present Continuous.</w:t>
            </w:r>
          </w:p>
        </w:tc>
        <w:tc>
          <w:tcPr>
            <w:tcW w:w="1407" w:type="dxa"/>
            <w:vMerge w:val="restart"/>
            <w:vAlign w:val="center"/>
          </w:tcPr>
          <w:p w14:paraId="5A98410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1E04BE6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употребяват правилно сегашните времена в свързан текст и в свои изречения.</w:t>
            </w:r>
          </w:p>
        </w:tc>
        <w:tc>
          <w:tcPr>
            <w:tcW w:w="2082" w:type="dxa"/>
            <w:vMerge w:val="restart"/>
            <w:vAlign w:val="center"/>
          </w:tcPr>
          <w:p w14:paraId="3708789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сегашни времена – сегашно просто, сегашно продължително, сегашно перфектно, сегашно перфектно продължително.</w:t>
            </w:r>
          </w:p>
        </w:tc>
        <w:tc>
          <w:tcPr>
            <w:tcW w:w="2137" w:type="dxa"/>
            <w:vMerge w:val="restart"/>
            <w:vAlign w:val="center"/>
          </w:tcPr>
          <w:p w14:paraId="5B06FB2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Merge w:val="restart"/>
            <w:vAlign w:val="center"/>
          </w:tcPr>
          <w:p w14:paraId="35DE70F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319FC2F7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FA1D5B7" w14:textId="77777777">
        <w:trPr>
          <w:trHeight w:val="1060"/>
          <w:jc w:val="center"/>
        </w:trPr>
        <w:tc>
          <w:tcPr>
            <w:tcW w:w="676" w:type="dxa"/>
            <w:vAlign w:val="center"/>
          </w:tcPr>
          <w:p w14:paraId="0798062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8" w:type="dxa"/>
            <w:vMerge/>
            <w:vAlign w:val="center"/>
          </w:tcPr>
          <w:p w14:paraId="6E30EB2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5BACB2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4A0F8A3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5136B9B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3B7FC23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2F4A101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75936D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4499140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57D8C30" w14:textId="77777777">
        <w:trPr>
          <w:trHeight w:val="1060"/>
          <w:jc w:val="center"/>
        </w:trPr>
        <w:tc>
          <w:tcPr>
            <w:tcW w:w="676" w:type="dxa"/>
            <w:vAlign w:val="center"/>
          </w:tcPr>
          <w:p w14:paraId="3E90956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8" w:type="dxa"/>
            <w:vMerge w:val="restart"/>
            <w:vAlign w:val="center"/>
          </w:tcPr>
          <w:p w14:paraId="4BC0C55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3D609A6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1c Grammar in Use: Present Perfect/Present Perfect Continuous.</w:t>
            </w:r>
          </w:p>
        </w:tc>
        <w:tc>
          <w:tcPr>
            <w:tcW w:w="1407" w:type="dxa"/>
            <w:vMerge w:val="restart"/>
            <w:vAlign w:val="center"/>
          </w:tcPr>
          <w:p w14:paraId="3E0FAFB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7AD5D57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употребяват правилно сегашните перфектни времена в свързан текст и в свои изречения.</w:t>
            </w:r>
          </w:p>
        </w:tc>
        <w:tc>
          <w:tcPr>
            <w:tcW w:w="2082" w:type="dxa"/>
            <w:vMerge w:val="restart"/>
            <w:vAlign w:val="center"/>
          </w:tcPr>
          <w:p w14:paraId="786A9D4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сегашни времена – сегашно просто, сегашно продължително, сегашно перфектно, сегашно перфектно продължително.</w:t>
            </w:r>
          </w:p>
        </w:tc>
        <w:tc>
          <w:tcPr>
            <w:tcW w:w="2137" w:type="dxa"/>
            <w:vMerge w:val="restart"/>
            <w:vAlign w:val="center"/>
          </w:tcPr>
          <w:p w14:paraId="2D209A6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Merge w:val="restart"/>
            <w:vAlign w:val="center"/>
          </w:tcPr>
          <w:p w14:paraId="56D0A47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1D41EF1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5AF3A3B" w14:textId="77777777">
        <w:trPr>
          <w:trHeight w:val="980"/>
          <w:jc w:val="center"/>
        </w:trPr>
        <w:tc>
          <w:tcPr>
            <w:tcW w:w="676" w:type="dxa"/>
            <w:vAlign w:val="center"/>
          </w:tcPr>
          <w:p w14:paraId="3C77D09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8" w:type="dxa"/>
            <w:vMerge/>
            <w:vAlign w:val="center"/>
          </w:tcPr>
          <w:p w14:paraId="5B8967A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415A39C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3D664A8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846C7D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6E6E051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0DC5DF6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B1763A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4B57E31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62E2B7C3" w14:textId="77777777">
        <w:trPr>
          <w:trHeight w:val="154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2E59933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3D72990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706468E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1d Listening skills.</w:t>
            </w:r>
          </w:p>
          <w:p w14:paraId="5719E9F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1e Speaking skills.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1832A16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69667DA6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слушат текстове и да дават обща или подробна информация. Могат да съставят диалози в които изразяват мнение или (не)съгласие</w:t>
            </w:r>
          </w:p>
        </w:tc>
        <w:tc>
          <w:tcPr>
            <w:tcW w:w="2082" w:type="dxa"/>
            <w:vAlign w:val="center"/>
          </w:tcPr>
          <w:p w14:paraId="1BEF40F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449C20A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349D166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изпитване.</w:t>
            </w:r>
          </w:p>
        </w:tc>
        <w:tc>
          <w:tcPr>
            <w:tcW w:w="1520" w:type="dxa"/>
            <w:vAlign w:val="center"/>
          </w:tcPr>
          <w:p w14:paraId="09718407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A7F4232" w14:textId="77777777">
        <w:trPr>
          <w:jc w:val="center"/>
        </w:trPr>
        <w:tc>
          <w:tcPr>
            <w:tcW w:w="676" w:type="dxa"/>
            <w:vAlign w:val="center"/>
          </w:tcPr>
          <w:p w14:paraId="2EB0AF0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8" w:type="dxa"/>
            <w:vAlign w:val="center"/>
          </w:tcPr>
          <w:p w14:paraId="4B37445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224551D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1f Writing: An opinion essay. </w:t>
            </w:r>
          </w:p>
        </w:tc>
        <w:tc>
          <w:tcPr>
            <w:tcW w:w="1407" w:type="dxa"/>
            <w:vAlign w:val="center"/>
          </w:tcPr>
          <w:p w14:paraId="58615A3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29CF5AF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текст в който изразяват мнение.</w:t>
            </w:r>
          </w:p>
        </w:tc>
        <w:tc>
          <w:tcPr>
            <w:tcW w:w="2082" w:type="dxa"/>
            <w:vAlign w:val="center"/>
          </w:tcPr>
          <w:p w14:paraId="12E1347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свързващи думи и фрази</w:t>
            </w:r>
          </w:p>
        </w:tc>
        <w:tc>
          <w:tcPr>
            <w:tcW w:w="2137" w:type="dxa"/>
            <w:vAlign w:val="center"/>
          </w:tcPr>
          <w:p w14:paraId="64A642F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Align w:val="center"/>
          </w:tcPr>
          <w:p w14:paraId="5964157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задачи.</w:t>
            </w:r>
          </w:p>
        </w:tc>
        <w:tc>
          <w:tcPr>
            <w:tcW w:w="1520" w:type="dxa"/>
            <w:vAlign w:val="center"/>
          </w:tcPr>
          <w:p w14:paraId="6F9822E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B55DEF8" w14:textId="77777777">
        <w:trPr>
          <w:jc w:val="center"/>
        </w:trPr>
        <w:tc>
          <w:tcPr>
            <w:tcW w:w="676" w:type="dxa"/>
            <w:vAlign w:val="center"/>
          </w:tcPr>
          <w:p w14:paraId="3F1B490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238" w:type="dxa"/>
            <w:vAlign w:val="center"/>
          </w:tcPr>
          <w:p w14:paraId="14CCD18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109009C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Language skills and focus: Clothing and fashion. – Reading and Use of English. Making offers – Speaking.</w:t>
            </w:r>
          </w:p>
        </w:tc>
        <w:tc>
          <w:tcPr>
            <w:tcW w:w="1407" w:type="dxa"/>
            <w:vAlign w:val="center"/>
          </w:tcPr>
          <w:p w14:paraId="00D4054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60DBB43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отправят покана, да четат текст, свързан с модата и да дават подробна информация.</w:t>
            </w:r>
          </w:p>
        </w:tc>
        <w:tc>
          <w:tcPr>
            <w:tcW w:w="2082" w:type="dxa"/>
            <w:vAlign w:val="center"/>
          </w:tcPr>
          <w:p w14:paraId="679E3F2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3CE9D34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Интегрирано изграждане на  уменията за </w:t>
            </w:r>
          </w:p>
          <w:p w14:paraId="715AF3E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Четене, писане и говорене.</w:t>
            </w:r>
          </w:p>
        </w:tc>
        <w:tc>
          <w:tcPr>
            <w:tcW w:w="1857" w:type="dxa"/>
            <w:vAlign w:val="center"/>
          </w:tcPr>
          <w:p w14:paraId="494CC09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20850D24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784DB311" w14:textId="77777777">
        <w:trPr>
          <w:jc w:val="center"/>
        </w:trPr>
        <w:tc>
          <w:tcPr>
            <w:tcW w:w="676" w:type="dxa"/>
            <w:vAlign w:val="center"/>
          </w:tcPr>
          <w:p w14:paraId="18578F1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38" w:type="dxa"/>
            <w:vAlign w:val="center"/>
          </w:tcPr>
          <w:p w14:paraId="7219F5C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68F757A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Culture and English in use: Citizenship. </w:t>
            </w:r>
          </w:p>
        </w:tc>
        <w:tc>
          <w:tcPr>
            <w:tcW w:w="1407" w:type="dxa"/>
            <w:vAlign w:val="center"/>
          </w:tcPr>
          <w:p w14:paraId="73EB1CC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1DBAE59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 по текст, свързан с глобализацията и да оценяват собствените си постижения.</w:t>
            </w:r>
          </w:p>
        </w:tc>
        <w:tc>
          <w:tcPr>
            <w:tcW w:w="2082" w:type="dxa"/>
            <w:vAlign w:val="center"/>
          </w:tcPr>
          <w:p w14:paraId="2606A4C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67ED293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57" w:type="dxa"/>
            <w:vAlign w:val="center"/>
          </w:tcPr>
          <w:p w14:paraId="1053B7B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76BAD36B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6F292625" w14:textId="77777777">
        <w:trPr>
          <w:jc w:val="center"/>
        </w:trPr>
        <w:tc>
          <w:tcPr>
            <w:tcW w:w="676" w:type="dxa"/>
            <w:vAlign w:val="center"/>
          </w:tcPr>
          <w:p w14:paraId="57DB957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38" w:type="dxa"/>
            <w:vAlign w:val="center"/>
          </w:tcPr>
          <w:p w14:paraId="1E023E5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571F55D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vAlign w:val="center"/>
          </w:tcPr>
          <w:p w14:paraId="682D141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2467866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постижения.</w:t>
            </w:r>
          </w:p>
        </w:tc>
        <w:tc>
          <w:tcPr>
            <w:tcW w:w="2082" w:type="dxa"/>
            <w:vAlign w:val="center"/>
          </w:tcPr>
          <w:p w14:paraId="329CCA8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441383F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Align w:val="center"/>
          </w:tcPr>
          <w:p w14:paraId="3BB9DD5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646E1BB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64EDF77" w14:textId="77777777">
        <w:trPr>
          <w:trHeight w:val="340"/>
          <w:jc w:val="center"/>
        </w:trPr>
        <w:tc>
          <w:tcPr>
            <w:tcW w:w="676" w:type="dxa"/>
            <w:vAlign w:val="center"/>
          </w:tcPr>
          <w:p w14:paraId="18A9594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38" w:type="dxa"/>
            <w:vMerge w:val="restart"/>
            <w:vAlign w:val="center"/>
          </w:tcPr>
          <w:p w14:paraId="33D2816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2DBB6EB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1: Reading and Vocabulary. Grammar in Use. Grammar Bank. Listening and speaking skills. Writing.</w:t>
            </w:r>
          </w:p>
        </w:tc>
        <w:tc>
          <w:tcPr>
            <w:tcW w:w="1407" w:type="dxa"/>
            <w:vMerge w:val="restart"/>
            <w:vAlign w:val="center"/>
          </w:tcPr>
          <w:p w14:paraId="0A93269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Merge w:val="restart"/>
            <w:vAlign w:val="center"/>
          </w:tcPr>
          <w:p w14:paraId="4A3C4CF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Коригиране и разширяване на знанията и уменията от урок 1.</w:t>
            </w:r>
          </w:p>
        </w:tc>
        <w:tc>
          <w:tcPr>
            <w:tcW w:w="2082" w:type="dxa"/>
            <w:vMerge w:val="restart"/>
            <w:vAlign w:val="center"/>
          </w:tcPr>
          <w:p w14:paraId="06617EF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65509E6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четене.</w:t>
            </w:r>
          </w:p>
        </w:tc>
        <w:tc>
          <w:tcPr>
            <w:tcW w:w="1857" w:type="dxa"/>
            <w:vMerge w:val="restart"/>
            <w:vAlign w:val="center"/>
          </w:tcPr>
          <w:p w14:paraId="60D992A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15DB3A0E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1DD7F444" w14:textId="77777777">
        <w:trPr>
          <w:trHeight w:val="360"/>
          <w:jc w:val="center"/>
        </w:trPr>
        <w:tc>
          <w:tcPr>
            <w:tcW w:w="676" w:type="dxa"/>
            <w:vAlign w:val="center"/>
          </w:tcPr>
          <w:p w14:paraId="6ADF8A6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38" w:type="dxa"/>
            <w:vMerge/>
            <w:vAlign w:val="center"/>
          </w:tcPr>
          <w:p w14:paraId="1CCE92A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3BDBD6E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BD0EA8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8C34D1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1771167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876B18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2C85AF5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1FA5270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643637D5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00C2A6A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38" w:type="dxa"/>
            <w:vMerge/>
            <w:vAlign w:val="center"/>
          </w:tcPr>
          <w:p w14:paraId="468109B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5F5FC87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89B627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7C1E31A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2D6377D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5BFA029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2141781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7A947D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3715CA0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0F08C4B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38" w:type="dxa"/>
            <w:vMerge/>
            <w:vAlign w:val="center"/>
          </w:tcPr>
          <w:p w14:paraId="5E6F6E4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73E5A24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4B8F88D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5C823E8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0BA6B73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15D056F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4A5C16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15F8C38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DF3CCCA" w14:textId="77777777">
        <w:trPr>
          <w:trHeight w:val="300"/>
          <w:jc w:val="center"/>
        </w:trPr>
        <w:tc>
          <w:tcPr>
            <w:tcW w:w="676" w:type="dxa"/>
            <w:vAlign w:val="center"/>
          </w:tcPr>
          <w:p w14:paraId="2EFB060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38" w:type="dxa"/>
            <w:vMerge/>
            <w:vAlign w:val="center"/>
          </w:tcPr>
          <w:p w14:paraId="6F23BC5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48FE635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623546A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0E5981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30989F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4FFFBFF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2174801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0D63850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8244880" w14:textId="77777777">
        <w:trPr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4D043A66" w14:textId="77777777" w:rsidR="00F329BE" w:rsidRDefault="0012421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36412CCD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7D6094D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2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7D3A797B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4753564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уменията, придобити от модул 1.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6320A4B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765D28D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6EF5EC0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6B6C632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B9FD624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62FE2A0B" w14:textId="77777777" w:rsidR="00F329BE" w:rsidRDefault="0012421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Module 2 Survival</w:t>
            </w:r>
          </w:p>
        </w:tc>
      </w:tr>
      <w:tr w:rsidR="00F329BE" w14:paraId="169331BE" w14:textId="77777777">
        <w:trPr>
          <w:jc w:val="center"/>
        </w:trPr>
        <w:tc>
          <w:tcPr>
            <w:tcW w:w="676" w:type="dxa"/>
            <w:vAlign w:val="center"/>
          </w:tcPr>
          <w:p w14:paraId="4DE6FD5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38" w:type="dxa"/>
            <w:vAlign w:val="center"/>
          </w:tcPr>
          <w:p w14:paraId="3192D44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68E61BB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2a Reading: Houston, we’ve had a problem here.</w:t>
            </w:r>
          </w:p>
        </w:tc>
        <w:tc>
          <w:tcPr>
            <w:tcW w:w="1407" w:type="dxa"/>
            <w:vAlign w:val="center"/>
          </w:tcPr>
          <w:p w14:paraId="5EC2A56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6C5063C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четат непознат текст  за мисия до луната и да изпълняват задачите, свързани с текста.</w:t>
            </w:r>
          </w:p>
        </w:tc>
        <w:tc>
          <w:tcPr>
            <w:tcW w:w="2082" w:type="dxa"/>
            <w:vAlign w:val="center"/>
          </w:tcPr>
          <w:p w14:paraId="6310400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използвани в текста за четене.</w:t>
            </w:r>
          </w:p>
        </w:tc>
        <w:tc>
          <w:tcPr>
            <w:tcW w:w="2137" w:type="dxa"/>
            <w:vAlign w:val="center"/>
          </w:tcPr>
          <w:p w14:paraId="01742C2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 и говорене.</w:t>
            </w:r>
          </w:p>
        </w:tc>
        <w:tc>
          <w:tcPr>
            <w:tcW w:w="1857" w:type="dxa"/>
            <w:vAlign w:val="center"/>
          </w:tcPr>
          <w:p w14:paraId="60CD7F3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изпитване.</w:t>
            </w:r>
          </w:p>
        </w:tc>
        <w:tc>
          <w:tcPr>
            <w:tcW w:w="1520" w:type="dxa"/>
            <w:vAlign w:val="center"/>
          </w:tcPr>
          <w:p w14:paraId="46967F01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6DC03E01" w14:textId="77777777">
        <w:trPr>
          <w:trHeight w:val="720"/>
          <w:jc w:val="center"/>
        </w:trPr>
        <w:tc>
          <w:tcPr>
            <w:tcW w:w="676" w:type="dxa"/>
            <w:vAlign w:val="center"/>
          </w:tcPr>
          <w:p w14:paraId="27E7FA7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238" w:type="dxa"/>
            <w:vMerge w:val="restart"/>
            <w:vAlign w:val="center"/>
          </w:tcPr>
          <w:p w14:paraId="0980D37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2E3E52F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2b Vocabulary: Natural phenomena. Accidents and natural disasters.</w:t>
            </w:r>
          </w:p>
        </w:tc>
        <w:tc>
          <w:tcPr>
            <w:tcW w:w="1407" w:type="dxa"/>
            <w:vMerge w:val="restart"/>
            <w:vAlign w:val="center"/>
          </w:tcPr>
          <w:p w14:paraId="28012DB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50446FF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и умеят да използват термините, свързани с природни феномени, бедствия и фразови глаголи с Put. </w:t>
            </w:r>
          </w:p>
        </w:tc>
        <w:tc>
          <w:tcPr>
            <w:tcW w:w="2082" w:type="dxa"/>
            <w:vMerge w:val="restart"/>
            <w:vAlign w:val="center"/>
          </w:tcPr>
          <w:p w14:paraId="6C89564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термините, свързани с природни феномени и бедствия.</w:t>
            </w:r>
          </w:p>
        </w:tc>
        <w:tc>
          <w:tcPr>
            <w:tcW w:w="2137" w:type="dxa"/>
            <w:vMerge w:val="restart"/>
            <w:vAlign w:val="center"/>
          </w:tcPr>
          <w:p w14:paraId="6BC027C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писане и говорене.</w:t>
            </w:r>
          </w:p>
        </w:tc>
        <w:tc>
          <w:tcPr>
            <w:tcW w:w="1857" w:type="dxa"/>
            <w:vMerge w:val="restart"/>
            <w:vAlign w:val="center"/>
          </w:tcPr>
          <w:p w14:paraId="45C1ED0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домашна работа.</w:t>
            </w:r>
          </w:p>
        </w:tc>
        <w:tc>
          <w:tcPr>
            <w:tcW w:w="1520" w:type="dxa"/>
            <w:vMerge w:val="restart"/>
            <w:vAlign w:val="center"/>
          </w:tcPr>
          <w:p w14:paraId="3BB0191D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736D90A8" w14:textId="77777777">
        <w:trPr>
          <w:trHeight w:val="640"/>
          <w:jc w:val="center"/>
        </w:trPr>
        <w:tc>
          <w:tcPr>
            <w:tcW w:w="676" w:type="dxa"/>
            <w:vAlign w:val="center"/>
          </w:tcPr>
          <w:p w14:paraId="0317AFB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38" w:type="dxa"/>
            <w:vMerge/>
            <w:vAlign w:val="center"/>
          </w:tcPr>
          <w:p w14:paraId="3EBCC2F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A91570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64C38BD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CD8A61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5E68011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56FFAA0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292B798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03E1405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0FA1845" w14:textId="77777777">
        <w:trPr>
          <w:trHeight w:val="1000"/>
          <w:jc w:val="center"/>
        </w:trPr>
        <w:tc>
          <w:tcPr>
            <w:tcW w:w="676" w:type="dxa"/>
            <w:vAlign w:val="center"/>
          </w:tcPr>
          <w:p w14:paraId="4D537B6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38" w:type="dxa"/>
            <w:vMerge w:val="restart"/>
            <w:vAlign w:val="center"/>
          </w:tcPr>
          <w:p w14:paraId="16B33BA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75041F7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2c Grammar in Use: Past Simple/Past Continious.</w:t>
            </w:r>
          </w:p>
        </w:tc>
        <w:tc>
          <w:tcPr>
            <w:tcW w:w="1407" w:type="dxa"/>
            <w:vMerge w:val="restart"/>
            <w:vAlign w:val="center"/>
          </w:tcPr>
          <w:p w14:paraId="3A3872C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2298D01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употребяват правилно миналите времена в свързан текст и в свои изречения.</w:t>
            </w:r>
          </w:p>
        </w:tc>
        <w:tc>
          <w:tcPr>
            <w:tcW w:w="2082" w:type="dxa"/>
            <w:vMerge w:val="restart"/>
            <w:vAlign w:val="center"/>
          </w:tcPr>
          <w:p w14:paraId="5B74670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минали времена – минало просто, минало продължително, минало перфектно, минало перфектно продължително.</w:t>
            </w:r>
          </w:p>
        </w:tc>
        <w:tc>
          <w:tcPr>
            <w:tcW w:w="2137" w:type="dxa"/>
            <w:vMerge w:val="restart"/>
            <w:vAlign w:val="center"/>
          </w:tcPr>
          <w:p w14:paraId="1BA1AC3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Merge w:val="restart"/>
            <w:vAlign w:val="center"/>
          </w:tcPr>
          <w:p w14:paraId="2457D18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580E204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CA7D63C" w14:textId="77777777">
        <w:trPr>
          <w:trHeight w:val="800"/>
          <w:jc w:val="center"/>
        </w:trPr>
        <w:tc>
          <w:tcPr>
            <w:tcW w:w="676" w:type="dxa"/>
            <w:vAlign w:val="center"/>
          </w:tcPr>
          <w:p w14:paraId="0581D0E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38" w:type="dxa"/>
            <w:vMerge/>
            <w:vAlign w:val="center"/>
          </w:tcPr>
          <w:p w14:paraId="6039075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06DB560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277FC73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C0B960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138751B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495715A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2CE578C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A5792C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44E1967" w14:textId="77777777">
        <w:trPr>
          <w:trHeight w:val="900"/>
          <w:jc w:val="center"/>
        </w:trPr>
        <w:tc>
          <w:tcPr>
            <w:tcW w:w="676" w:type="dxa"/>
            <w:vAlign w:val="center"/>
          </w:tcPr>
          <w:p w14:paraId="1DD276C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38" w:type="dxa"/>
            <w:vMerge w:val="restart"/>
            <w:vAlign w:val="center"/>
          </w:tcPr>
          <w:p w14:paraId="2E23152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12EFF5E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2c Grammar in Use: Past Perfect/Past Perfect Continious.</w:t>
            </w:r>
          </w:p>
        </w:tc>
        <w:tc>
          <w:tcPr>
            <w:tcW w:w="1407" w:type="dxa"/>
            <w:vMerge w:val="restart"/>
            <w:vAlign w:val="center"/>
          </w:tcPr>
          <w:p w14:paraId="1AB96C3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567A71B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употребяват правилно миналите времена в свързан текст и в свои изречения.</w:t>
            </w:r>
          </w:p>
        </w:tc>
        <w:tc>
          <w:tcPr>
            <w:tcW w:w="2082" w:type="dxa"/>
            <w:vMerge w:val="restart"/>
            <w:vAlign w:val="center"/>
          </w:tcPr>
          <w:p w14:paraId="326A837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минали времена – минало просто, минало продължително, минало перфектно, минало перфектно продължително.</w:t>
            </w:r>
          </w:p>
        </w:tc>
        <w:tc>
          <w:tcPr>
            <w:tcW w:w="2137" w:type="dxa"/>
            <w:vMerge w:val="restart"/>
            <w:vAlign w:val="center"/>
          </w:tcPr>
          <w:p w14:paraId="3B41D58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Merge w:val="restart"/>
            <w:vAlign w:val="center"/>
          </w:tcPr>
          <w:p w14:paraId="67A9747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6AE5933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8FF9898" w14:textId="77777777">
        <w:trPr>
          <w:trHeight w:val="340"/>
          <w:jc w:val="center"/>
        </w:trPr>
        <w:tc>
          <w:tcPr>
            <w:tcW w:w="676" w:type="dxa"/>
            <w:vAlign w:val="center"/>
          </w:tcPr>
          <w:p w14:paraId="4331255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38" w:type="dxa"/>
            <w:vMerge/>
            <w:vAlign w:val="center"/>
          </w:tcPr>
          <w:p w14:paraId="4F713DE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4661EBC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359F88C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444F702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368E0F3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02EA674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589E94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46C6859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35537B4" w14:textId="77777777">
        <w:trPr>
          <w:trHeight w:val="1560"/>
          <w:jc w:val="center"/>
        </w:trPr>
        <w:tc>
          <w:tcPr>
            <w:tcW w:w="676" w:type="dxa"/>
            <w:vAlign w:val="center"/>
          </w:tcPr>
          <w:p w14:paraId="108DD58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38" w:type="dxa"/>
            <w:vAlign w:val="center"/>
          </w:tcPr>
          <w:p w14:paraId="2C45CC3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0CB79BC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2d Listening skills.</w:t>
            </w:r>
          </w:p>
          <w:p w14:paraId="7AE0775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2e Speaking skills.</w:t>
            </w:r>
          </w:p>
        </w:tc>
        <w:tc>
          <w:tcPr>
            <w:tcW w:w="1407" w:type="dxa"/>
            <w:vAlign w:val="center"/>
          </w:tcPr>
          <w:p w14:paraId="1050029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6880A349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слушат текстове и да дават обща или подробна информация. Могат да съставят диалози в които обсъждат преживяна случка..</w:t>
            </w:r>
          </w:p>
        </w:tc>
        <w:tc>
          <w:tcPr>
            <w:tcW w:w="2082" w:type="dxa"/>
            <w:vAlign w:val="center"/>
          </w:tcPr>
          <w:p w14:paraId="2A05237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222DDD4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548DBE5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изпитване.</w:t>
            </w:r>
          </w:p>
        </w:tc>
        <w:tc>
          <w:tcPr>
            <w:tcW w:w="1520" w:type="dxa"/>
            <w:vAlign w:val="center"/>
          </w:tcPr>
          <w:p w14:paraId="5CCCAEA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9DF1973" w14:textId="77777777">
        <w:trPr>
          <w:trHeight w:val="920"/>
          <w:jc w:val="center"/>
        </w:trPr>
        <w:tc>
          <w:tcPr>
            <w:tcW w:w="676" w:type="dxa"/>
            <w:vAlign w:val="center"/>
          </w:tcPr>
          <w:p w14:paraId="6746B19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38" w:type="dxa"/>
            <w:vAlign w:val="center"/>
          </w:tcPr>
          <w:p w14:paraId="1E18708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2AA105F7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2f Writing: A Story.</w:t>
            </w:r>
          </w:p>
        </w:tc>
        <w:tc>
          <w:tcPr>
            <w:tcW w:w="1407" w:type="dxa"/>
            <w:vAlign w:val="center"/>
          </w:tcPr>
          <w:p w14:paraId="7E6EAD4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76FB0AE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текст, в който описват преживяна случка.</w:t>
            </w:r>
          </w:p>
        </w:tc>
        <w:tc>
          <w:tcPr>
            <w:tcW w:w="2082" w:type="dxa"/>
            <w:vAlign w:val="center"/>
          </w:tcPr>
          <w:p w14:paraId="17DE5F7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знания: прилагателни, наречия.</w:t>
            </w:r>
          </w:p>
        </w:tc>
        <w:tc>
          <w:tcPr>
            <w:tcW w:w="2137" w:type="dxa"/>
            <w:vAlign w:val="center"/>
          </w:tcPr>
          <w:p w14:paraId="490040F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Align w:val="center"/>
          </w:tcPr>
          <w:p w14:paraId="29C88E6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0E0B12D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8B24417" w14:textId="77777777">
        <w:trPr>
          <w:trHeight w:val="2160"/>
          <w:jc w:val="center"/>
        </w:trPr>
        <w:tc>
          <w:tcPr>
            <w:tcW w:w="676" w:type="dxa"/>
            <w:tcBorders>
              <w:top w:val="nil"/>
            </w:tcBorders>
            <w:shd w:val="clear" w:color="auto" w:fill="FFFFFF"/>
            <w:vAlign w:val="center"/>
          </w:tcPr>
          <w:p w14:paraId="5EE02BF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238" w:type="dxa"/>
            <w:tcBorders>
              <w:top w:val="nil"/>
            </w:tcBorders>
            <w:shd w:val="clear" w:color="auto" w:fill="FFFFFF"/>
            <w:vAlign w:val="center"/>
          </w:tcPr>
          <w:p w14:paraId="59037EB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nil"/>
            </w:tcBorders>
            <w:shd w:val="clear" w:color="auto" w:fill="FFFFFF"/>
            <w:vAlign w:val="center"/>
          </w:tcPr>
          <w:p w14:paraId="76221AF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Language skills and focus: Wild plants – Use of English. Weather forecast – Listening. Describing an experience – Writing.</w:t>
            </w:r>
          </w:p>
        </w:tc>
        <w:tc>
          <w:tcPr>
            <w:tcW w:w="1407" w:type="dxa"/>
            <w:tcBorders>
              <w:top w:val="nil"/>
            </w:tcBorders>
            <w:shd w:val="clear" w:color="auto" w:fill="FFFFFF"/>
            <w:vAlign w:val="center"/>
          </w:tcPr>
          <w:p w14:paraId="1571245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tcBorders>
              <w:top w:val="nil"/>
            </w:tcBorders>
            <w:vAlign w:val="center"/>
          </w:tcPr>
          <w:p w14:paraId="308BD07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четат текст, свързан с дивите растения, да слушат текстове за обща информация.</w:t>
            </w:r>
          </w:p>
        </w:tc>
        <w:tc>
          <w:tcPr>
            <w:tcW w:w="2082" w:type="dxa"/>
            <w:tcBorders>
              <w:top w:val="nil"/>
            </w:tcBorders>
            <w:vAlign w:val="center"/>
          </w:tcPr>
          <w:p w14:paraId="7EC9E55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nil"/>
            </w:tcBorders>
            <w:vAlign w:val="center"/>
          </w:tcPr>
          <w:p w14:paraId="226FE83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tcBorders>
              <w:top w:val="nil"/>
            </w:tcBorders>
            <w:vAlign w:val="center"/>
          </w:tcPr>
          <w:p w14:paraId="3A2D377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tcBorders>
              <w:top w:val="nil"/>
            </w:tcBorders>
            <w:vAlign w:val="center"/>
          </w:tcPr>
          <w:p w14:paraId="73B598C2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24250D96" w14:textId="77777777">
        <w:trPr>
          <w:trHeight w:val="1780"/>
          <w:jc w:val="center"/>
        </w:trPr>
        <w:tc>
          <w:tcPr>
            <w:tcW w:w="676" w:type="dxa"/>
            <w:tcBorders>
              <w:top w:val="single" w:sz="4" w:space="0" w:color="000000"/>
            </w:tcBorders>
            <w:vAlign w:val="center"/>
          </w:tcPr>
          <w:p w14:paraId="09EAD25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38" w:type="dxa"/>
            <w:tcBorders>
              <w:top w:val="single" w:sz="4" w:space="0" w:color="000000"/>
            </w:tcBorders>
            <w:vAlign w:val="center"/>
          </w:tcPr>
          <w:p w14:paraId="10941EF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000000"/>
            </w:tcBorders>
            <w:vAlign w:val="center"/>
          </w:tcPr>
          <w:p w14:paraId="1D75790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Culture and English in use: Science. </w:t>
            </w:r>
          </w:p>
          <w:p w14:paraId="3EB1907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My Motherland and the World</w:t>
            </w:r>
          </w:p>
        </w:tc>
        <w:tc>
          <w:tcPr>
            <w:tcW w:w="1407" w:type="dxa"/>
            <w:tcBorders>
              <w:top w:val="single" w:sz="4" w:space="0" w:color="000000"/>
            </w:tcBorders>
            <w:vAlign w:val="center"/>
          </w:tcPr>
          <w:p w14:paraId="3D00B7B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tcBorders>
              <w:top w:val="single" w:sz="4" w:space="0" w:color="000000"/>
            </w:tcBorders>
            <w:vAlign w:val="center"/>
          </w:tcPr>
          <w:p w14:paraId="5F93E88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 по текст, свързан с фазите на луната и да оценяват собствените си постижения.</w:t>
            </w:r>
          </w:p>
        </w:tc>
        <w:tc>
          <w:tcPr>
            <w:tcW w:w="2082" w:type="dxa"/>
            <w:tcBorders>
              <w:top w:val="single" w:sz="4" w:space="0" w:color="000000"/>
            </w:tcBorders>
            <w:vAlign w:val="center"/>
          </w:tcPr>
          <w:p w14:paraId="484D4E9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</w:tcBorders>
            <w:vAlign w:val="center"/>
          </w:tcPr>
          <w:p w14:paraId="58CD3A9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слушане и писане.</w:t>
            </w:r>
          </w:p>
        </w:tc>
        <w:tc>
          <w:tcPr>
            <w:tcW w:w="1857" w:type="dxa"/>
            <w:tcBorders>
              <w:top w:val="single" w:sz="4" w:space="0" w:color="000000"/>
            </w:tcBorders>
            <w:vAlign w:val="center"/>
          </w:tcPr>
          <w:p w14:paraId="544CB79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tcBorders>
              <w:top w:val="single" w:sz="4" w:space="0" w:color="000000"/>
            </w:tcBorders>
            <w:vAlign w:val="center"/>
          </w:tcPr>
          <w:p w14:paraId="1E2C4A24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74E528A3" w14:textId="77777777">
        <w:trPr>
          <w:trHeight w:val="1060"/>
          <w:jc w:val="center"/>
        </w:trPr>
        <w:tc>
          <w:tcPr>
            <w:tcW w:w="676" w:type="dxa"/>
            <w:tcBorders>
              <w:top w:val="single" w:sz="4" w:space="0" w:color="000000"/>
            </w:tcBorders>
            <w:vAlign w:val="center"/>
          </w:tcPr>
          <w:p w14:paraId="3C870A6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38" w:type="dxa"/>
            <w:tcBorders>
              <w:top w:val="single" w:sz="4" w:space="0" w:color="000000"/>
            </w:tcBorders>
            <w:vAlign w:val="center"/>
          </w:tcPr>
          <w:p w14:paraId="23A72C9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000000"/>
            </w:tcBorders>
            <w:vAlign w:val="center"/>
          </w:tcPr>
          <w:p w14:paraId="5F66A3E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tcBorders>
              <w:top w:val="single" w:sz="4" w:space="0" w:color="000000"/>
            </w:tcBorders>
            <w:vAlign w:val="center"/>
          </w:tcPr>
          <w:p w14:paraId="7FA9AE5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tcBorders>
              <w:top w:val="single" w:sz="4" w:space="0" w:color="000000"/>
            </w:tcBorders>
            <w:vAlign w:val="center"/>
          </w:tcPr>
          <w:p w14:paraId="2B9294B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постиженията си.</w:t>
            </w:r>
          </w:p>
        </w:tc>
        <w:tc>
          <w:tcPr>
            <w:tcW w:w="2082" w:type="dxa"/>
            <w:tcBorders>
              <w:top w:val="single" w:sz="4" w:space="0" w:color="000000"/>
            </w:tcBorders>
            <w:vAlign w:val="center"/>
          </w:tcPr>
          <w:p w14:paraId="315F875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single" w:sz="4" w:space="0" w:color="000000"/>
            </w:tcBorders>
            <w:vAlign w:val="center"/>
          </w:tcPr>
          <w:p w14:paraId="38D81F8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tcBorders>
              <w:top w:val="single" w:sz="4" w:space="0" w:color="000000"/>
            </w:tcBorders>
            <w:vAlign w:val="center"/>
          </w:tcPr>
          <w:p w14:paraId="563E286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tcBorders>
              <w:top w:val="single" w:sz="4" w:space="0" w:color="000000"/>
            </w:tcBorders>
            <w:vAlign w:val="center"/>
          </w:tcPr>
          <w:p w14:paraId="299FDCC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9F7B971" w14:textId="77777777">
        <w:trPr>
          <w:trHeight w:val="480"/>
          <w:jc w:val="center"/>
        </w:trPr>
        <w:tc>
          <w:tcPr>
            <w:tcW w:w="676" w:type="dxa"/>
            <w:vAlign w:val="center"/>
          </w:tcPr>
          <w:p w14:paraId="1654E27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38" w:type="dxa"/>
            <w:vMerge w:val="restart"/>
            <w:vAlign w:val="center"/>
          </w:tcPr>
          <w:p w14:paraId="51809C6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4DFD564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2: Reading and Vocabulary.Grammar in Use. Grammar Bank. Listening and speaking skills. Writing.</w:t>
            </w:r>
          </w:p>
        </w:tc>
        <w:tc>
          <w:tcPr>
            <w:tcW w:w="1407" w:type="dxa"/>
            <w:vMerge w:val="restart"/>
            <w:vAlign w:val="center"/>
          </w:tcPr>
          <w:p w14:paraId="0AE42F2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Merge w:val="restart"/>
            <w:vAlign w:val="center"/>
          </w:tcPr>
          <w:p w14:paraId="6EF2801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Коригиране и разширяване на знанията и уменията от урок 2.</w:t>
            </w:r>
          </w:p>
        </w:tc>
        <w:tc>
          <w:tcPr>
            <w:tcW w:w="2082" w:type="dxa"/>
            <w:vMerge w:val="restart"/>
            <w:vAlign w:val="center"/>
          </w:tcPr>
          <w:p w14:paraId="68294C7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13678E8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четене.</w:t>
            </w:r>
          </w:p>
        </w:tc>
        <w:tc>
          <w:tcPr>
            <w:tcW w:w="1857" w:type="dxa"/>
            <w:vMerge w:val="restart"/>
            <w:vAlign w:val="center"/>
          </w:tcPr>
          <w:p w14:paraId="06D2CED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60550D9A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23F06ABB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6F91FE7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38" w:type="dxa"/>
            <w:vMerge/>
            <w:vAlign w:val="center"/>
          </w:tcPr>
          <w:p w14:paraId="4EDCE47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0B35882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FB5926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3BEE09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1CBA28B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2CB9C37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6D8D4A4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0687F8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BA0C9B8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593B4CD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38" w:type="dxa"/>
            <w:vMerge/>
            <w:vAlign w:val="center"/>
          </w:tcPr>
          <w:p w14:paraId="5300BEA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5EA017D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3EBF6BE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509B136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6843F66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1251097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9E5D71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1179E05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283359A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3267565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38" w:type="dxa"/>
            <w:vMerge/>
            <w:vAlign w:val="center"/>
          </w:tcPr>
          <w:p w14:paraId="4167E77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4A27082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5671D20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79275E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8C1532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2BA059F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1A7F4D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368474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501A2AF" w14:textId="77777777">
        <w:trPr>
          <w:trHeight w:val="300"/>
          <w:jc w:val="center"/>
        </w:trPr>
        <w:tc>
          <w:tcPr>
            <w:tcW w:w="676" w:type="dxa"/>
            <w:vAlign w:val="center"/>
          </w:tcPr>
          <w:p w14:paraId="6EAC215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38" w:type="dxa"/>
            <w:vMerge/>
            <w:vAlign w:val="center"/>
          </w:tcPr>
          <w:p w14:paraId="5C891DD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134AA35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3168F91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232932A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E88690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5232659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27064A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5CD1BB0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7054675" w14:textId="77777777">
        <w:trPr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5ACAFFE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38C8CD6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0A7C21D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3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572AE489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238E34C9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уменията, придобити от модул 2.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218BD4C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0C6E439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7D22B56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3796960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779490D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106CC2C9" w14:textId="77777777" w:rsidR="00F329BE" w:rsidRDefault="0012421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Module 3 Work</w:t>
            </w:r>
          </w:p>
        </w:tc>
      </w:tr>
      <w:tr w:rsidR="00F329BE" w14:paraId="46BDED4C" w14:textId="77777777">
        <w:trPr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42F43BC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2EA5589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184588C2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3a Reading:       The Robot Professionals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3E9C286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07C704E3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четат, разбират, изпълняват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задачите, свързани с текста, описващ бъдещето на роботиката.</w:t>
            </w:r>
          </w:p>
        </w:tc>
        <w:tc>
          <w:tcPr>
            <w:tcW w:w="2082" w:type="dxa"/>
            <w:vAlign w:val="center"/>
          </w:tcPr>
          <w:p w14:paraId="7913298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 думи и изрази, свързани с текста за четене.</w:t>
            </w:r>
          </w:p>
        </w:tc>
        <w:tc>
          <w:tcPr>
            <w:tcW w:w="2137" w:type="dxa"/>
            <w:vAlign w:val="center"/>
          </w:tcPr>
          <w:p w14:paraId="6F2D925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 и говорене.</w:t>
            </w:r>
          </w:p>
        </w:tc>
        <w:tc>
          <w:tcPr>
            <w:tcW w:w="1857" w:type="dxa"/>
            <w:vAlign w:val="center"/>
          </w:tcPr>
          <w:p w14:paraId="4254BDB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домашна работа.</w:t>
            </w:r>
          </w:p>
        </w:tc>
        <w:tc>
          <w:tcPr>
            <w:tcW w:w="1520" w:type="dxa"/>
            <w:vAlign w:val="center"/>
          </w:tcPr>
          <w:p w14:paraId="480018A2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723E50EF" w14:textId="77777777">
        <w:trPr>
          <w:trHeight w:val="720"/>
          <w:jc w:val="center"/>
        </w:trPr>
        <w:tc>
          <w:tcPr>
            <w:tcW w:w="676" w:type="dxa"/>
            <w:vAlign w:val="center"/>
          </w:tcPr>
          <w:p w14:paraId="7F454C6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38" w:type="dxa"/>
            <w:vMerge w:val="restart"/>
            <w:vAlign w:val="center"/>
          </w:tcPr>
          <w:p w14:paraId="20911CC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7A09E6D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3b Vocabulary: Work/Job qualities/values and requirements. Phrasal verb: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GIVE</w:t>
            </w:r>
          </w:p>
        </w:tc>
        <w:tc>
          <w:tcPr>
            <w:tcW w:w="1407" w:type="dxa"/>
            <w:vMerge w:val="restart"/>
            <w:vAlign w:val="center"/>
          </w:tcPr>
          <w:p w14:paraId="68E8C8A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45676C4A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Усвояват  лексика свързана с професиите и придобиват умения да я използват в подходящ контекст.</w:t>
            </w:r>
          </w:p>
        </w:tc>
        <w:tc>
          <w:tcPr>
            <w:tcW w:w="2082" w:type="dxa"/>
            <w:vMerge w:val="restart"/>
            <w:vAlign w:val="center"/>
          </w:tcPr>
          <w:p w14:paraId="2BB22BC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видове професии.</w:t>
            </w:r>
          </w:p>
        </w:tc>
        <w:tc>
          <w:tcPr>
            <w:tcW w:w="2137" w:type="dxa"/>
            <w:vMerge w:val="restart"/>
            <w:vAlign w:val="center"/>
          </w:tcPr>
          <w:p w14:paraId="6D45288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писане, слушане и говорене.</w:t>
            </w:r>
          </w:p>
        </w:tc>
        <w:tc>
          <w:tcPr>
            <w:tcW w:w="1857" w:type="dxa"/>
            <w:vMerge w:val="restart"/>
            <w:vAlign w:val="center"/>
          </w:tcPr>
          <w:p w14:paraId="1131DE8D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изпитване.</w:t>
            </w:r>
          </w:p>
        </w:tc>
        <w:tc>
          <w:tcPr>
            <w:tcW w:w="1520" w:type="dxa"/>
            <w:vMerge w:val="restart"/>
            <w:vAlign w:val="center"/>
          </w:tcPr>
          <w:p w14:paraId="4133909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DE84EAA" w14:textId="77777777">
        <w:trPr>
          <w:trHeight w:val="620"/>
          <w:jc w:val="center"/>
        </w:trPr>
        <w:tc>
          <w:tcPr>
            <w:tcW w:w="676" w:type="dxa"/>
            <w:vAlign w:val="center"/>
          </w:tcPr>
          <w:p w14:paraId="5BB3D27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38" w:type="dxa"/>
            <w:vMerge/>
            <w:vAlign w:val="center"/>
          </w:tcPr>
          <w:p w14:paraId="1C9EF46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1912077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63B4BB4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2781F10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3F08900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468956D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1DD6810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4921B9F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E0055A5" w14:textId="77777777">
        <w:trPr>
          <w:trHeight w:val="820"/>
          <w:jc w:val="center"/>
        </w:trPr>
        <w:tc>
          <w:tcPr>
            <w:tcW w:w="676" w:type="dxa"/>
            <w:vAlign w:val="center"/>
          </w:tcPr>
          <w:p w14:paraId="441E94F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38" w:type="dxa"/>
            <w:vMerge w:val="restart"/>
            <w:vAlign w:val="center"/>
          </w:tcPr>
          <w:p w14:paraId="6446A7D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05A0EB13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3c Grammar in Use:     will/going to/ Pr.Continuous/Pr.simple</w:t>
            </w:r>
          </w:p>
        </w:tc>
        <w:tc>
          <w:tcPr>
            <w:tcW w:w="1407" w:type="dxa"/>
            <w:vMerge w:val="restart"/>
            <w:vAlign w:val="center"/>
          </w:tcPr>
          <w:p w14:paraId="0966EBD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4C71F922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образуват и употребяват правилно начините за образуване на бъдеще време.</w:t>
            </w:r>
          </w:p>
        </w:tc>
        <w:tc>
          <w:tcPr>
            <w:tcW w:w="2082" w:type="dxa"/>
            <w:vMerge w:val="restart"/>
            <w:vAlign w:val="center"/>
          </w:tcPr>
          <w:p w14:paraId="4B6F746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бъдеще време.</w:t>
            </w:r>
          </w:p>
        </w:tc>
        <w:tc>
          <w:tcPr>
            <w:tcW w:w="2137" w:type="dxa"/>
            <w:vMerge w:val="restart"/>
            <w:vAlign w:val="center"/>
          </w:tcPr>
          <w:p w14:paraId="0DD07DB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Merge w:val="restart"/>
            <w:vAlign w:val="center"/>
          </w:tcPr>
          <w:p w14:paraId="12738C1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75D2AB3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C55AC52" w14:textId="77777777">
        <w:trPr>
          <w:trHeight w:val="760"/>
          <w:jc w:val="center"/>
        </w:trPr>
        <w:tc>
          <w:tcPr>
            <w:tcW w:w="676" w:type="dxa"/>
            <w:vAlign w:val="center"/>
          </w:tcPr>
          <w:p w14:paraId="5DE278F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38" w:type="dxa"/>
            <w:vMerge/>
            <w:vAlign w:val="center"/>
          </w:tcPr>
          <w:p w14:paraId="5447E71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5790FC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05F4ED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3613AA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1413950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4E47D84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3541B76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35258B1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4901214" w14:textId="77777777">
        <w:trPr>
          <w:trHeight w:val="580"/>
          <w:jc w:val="center"/>
        </w:trPr>
        <w:tc>
          <w:tcPr>
            <w:tcW w:w="676" w:type="dxa"/>
            <w:vAlign w:val="center"/>
          </w:tcPr>
          <w:p w14:paraId="7DC0C41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38" w:type="dxa"/>
            <w:vMerge w:val="restart"/>
            <w:vAlign w:val="center"/>
          </w:tcPr>
          <w:p w14:paraId="6730965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4E03EFDA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3c Grammar in Use:     Future Perfect/Future Continuous</w:t>
            </w:r>
          </w:p>
        </w:tc>
        <w:tc>
          <w:tcPr>
            <w:tcW w:w="1407" w:type="dxa"/>
            <w:vMerge w:val="restart"/>
            <w:vAlign w:val="center"/>
          </w:tcPr>
          <w:p w14:paraId="0815682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38492723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образуват и употребяват правилно начините за образуване на бъдеще време.</w:t>
            </w:r>
          </w:p>
        </w:tc>
        <w:tc>
          <w:tcPr>
            <w:tcW w:w="2082" w:type="dxa"/>
            <w:vMerge w:val="restart"/>
            <w:vAlign w:val="center"/>
          </w:tcPr>
          <w:p w14:paraId="696F3F6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бъдеще време.</w:t>
            </w:r>
          </w:p>
        </w:tc>
        <w:tc>
          <w:tcPr>
            <w:tcW w:w="2137" w:type="dxa"/>
            <w:vMerge w:val="restart"/>
            <w:vAlign w:val="center"/>
          </w:tcPr>
          <w:p w14:paraId="6BE1575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Merge w:val="restart"/>
            <w:vAlign w:val="center"/>
          </w:tcPr>
          <w:p w14:paraId="3EE1AD6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72C5425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A235FB0" w14:textId="77777777">
        <w:trPr>
          <w:trHeight w:val="520"/>
          <w:jc w:val="center"/>
        </w:trPr>
        <w:tc>
          <w:tcPr>
            <w:tcW w:w="676" w:type="dxa"/>
            <w:vAlign w:val="center"/>
          </w:tcPr>
          <w:p w14:paraId="76123B8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38" w:type="dxa"/>
            <w:vMerge/>
            <w:vAlign w:val="center"/>
          </w:tcPr>
          <w:p w14:paraId="348318C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2459E5F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27D797C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4E7B5B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18322AC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57A1031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56FF820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232C6B7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56457DE" w14:textId="77777777">
        <w:trPr>
          <w:trHeight w:val="1280"/>
          <w:jc w:val="center"/>
        </w:trPr>
        <w:tc>
          <w:tcPr>
            <w:tcW w:w="676" w:type="dxa"/>
            <w:vAlign w:val="center"/>
          </w:tcPr>
          <w:p w14:paraId="3A1ACA4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38" w:type="dxa"/>
            <w:vAlign w:val="center"/>
          </w:tcPr>
          <w:p w14:paraId="30CE58C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7730044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3d Listening skills/                    3e  Speaking skills..</w:t>
            </w:r>
          </w:p>
        </w:tc>
        <w:tc>
          <w:tcPr>
            <w:tcW w:w="1407" w:type="dxa"/>
            <w:vAlign w:val="center"/>
          </w:tcPr>
          <w:p w14:paraId="082231E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22E03CDD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общото съдържание на текстове за слушане. Умеят да водят интервю за работа.</w:t>
            </w:r>
          </w:p>
        </w:tc>
        <w:tc>
          <w:tcPr>
            <w:tcW w:w="2082" w:type="dxa"/>
            <w:vAlign w:val="center"/>
          </w:tcPr>
          <w:p w14:paraId="0F8B9FA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7A77F04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6649B93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задачи, ролеви игри.</w:t>
            </w:r>
          </w:p>
        </w:tc>
        <w:tc>
          <w:tcPr>
            <w:tcW w:w="1520" w:type="dxa"/>
            <w:vAlign w:val="center"/>
          </w:tcPr>
          <w:p w14:paraId="35547DA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5489259" w14:textId="77777777">
        <w:trPr>
          <w:trHeight w:val="1160"/>
          <w:jc w:val="center"/>
        </w:trPr>
        <w:tc>
          <w:tcPr>
            <w:tcW w:w="676" w:type="dxa"/>
            <w:vAlign w:val="center"/>
          </w:tcPr>
          <w:p w14:paraId="758B92F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238" w:type="dxa"/>
            <w:vAlign w:val="center"/>
          </w:tcPr>
          <w:p w14:paraId="0692448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345CDD3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3f Writing:                                  An email applying for a job</w:t>
            </w:r>
          </w:p>
        </w:tc>
        <w:tc>
          <w:tcPr>
            <w:tcW w:w="1407" w:type="dxa"/>
            <w:vAlign w:val="center"/>
          </w:tcPr>
          <w:p w14:paraId="699F7AD1" w14:textId="77777777" w:rsidR="00F329BE" w:rsidRDefault="0012421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26379D16" w14:textId="77777777" w:rsidR="00F329BE" w:rsidRDefault="0012421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напишат имейл за кандидатстване за работа</w:t>
            </w:r>
          </w:p>
        </w:tc>
        <w:tc>
          <w:tcPr>
            <w:tcW w:w="2082" w:type="dxa"/>
            <w:vAlign w:val="center"/>
          </w:tcPr>
          <w:p w14:paraId="3E9223D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 за кандидатстване за работа.</w:t>
            </w:r>
          </w:p>
        </w:tc>
        <w:tc>
          <w:tcPr>
            <w:tcW w:w="2137" w:type="dxa"/>
            <w:vAlign w:val="center"/>
          </w:tcPr>
          <w:p w14:paraId="0774E61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писане и слушане.</w:t>
            </w:r>
          </w:p>
        </w:tc>
        <w:tc>
          <w:tcPr>
            <w:tcW w:w="1857" w:type="dxa"/>
            <w:vAlign w:val="center"/>
          </w:tcPr>
          <w:p w14:paraId="2AAAC53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745B7FF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9904FD7" w14:textId="77777777">
        <w:trPr>
          <w:trHeight w:val="1900"/>
          <w:jc w:val="center"/>
        </w:trPr>
        <w:tc>
          <w:tcPr>
            <w:tcW w:w="676" w:type="dxa"/>
            <w:vAlign w:val="center"/>
          </w:tcPr>
          <w:p w14:paraId="7C2350F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238" w:type="dxa"/>
            <w:vAlign w:val="center"/>
          </w:tcPr>
          <w:p w14:paraId="71E5546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05E45422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Language and skills in focus: Jobs and Careers-listening,reading, Use of English,Grammar in focus.</w:t>
            </w:r>
          </w:p>
        </w:tc>
        <w:tc>
          <w:tcPr>
            <w:tcW w:w="1407" w:type="dxa"/>
            <w:vAlign w:val="center"/>
          </w:tcPr>
          <w:p w14:paraId="237C45F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7193DAC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общото съдържание на текстове за слушане. Умеят правилно да употребяват бъдеще време и лексика свързана с професиите.</w:t>
            </w:r>
          </w:p>
        </w:tc>
        <w:tc>
          <w:tcPr>
            <w:tcW w:w="2082" w:type="dxa"/>
            <w:vAlign w:val="center"/>
          </w:tcPr>
          <w:p w14:paraId="503C24C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37" w:type="dxa"/>
            <w:vAlign w:val="center"/>
          </w:tcPr>
          <w:p w14:paraId="2E5B100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говорене и писане.</w:t>
            </w:r>
          </w:p>
        </w:tc>
        <w:tc>
          <w:tcPr>
            <w:tcW w:w="1857" w:type="dxa"/>
            <w:vAlign w:val="center"/>
          </w:tcPr>
          <w:p w14:paraId="768399F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изпитване.</w:t>
            </w:r>
          </w:p>
        </w:tc>
        <w:tc>
          <w:tcPr>
            <w:tcW w:w="1520" w:type="dxa"/>
            <w:vAlign w:val="center"/>
          </w:tcPr>
          <w:p w14:paraId="31B5768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CA090E9" w14:textId="77777777">
        <w:trPr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5053B33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360E083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535ED0C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Culture and English in Use: History.          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777CE44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shd w:val="clear" w:color="auto" w:fill="FFFFFF"/>
            <w:vAlign w:val="center"/>
          </w:tcPr>
          <w:p w14:paraId="0D4E13D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съдържанието на текстовете.</w:t>
            </w:r>
          </w:p>
        </w:tc>
        <w:tc>
          <w:tcPr>
            <w:tcW w:w="2082" w:type="dxa"/>
            <w:shd w:val="clear" w:color="auto" w:fill="FFFFFF"/>
            <w:vAlign w:val="center"/>
          </w:tcPr>
          <w:p w14:paraId="075B105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</w:t>
            </w:r>
          </w:p>
        </w:tc>
        <w:tc>
          <w:tcPr>
            <w:tcW w:w="2137" w:type="dxa"/>
            <w:shd w:val="clear" w:color="auto" w:fill="FFFFFF"/>
            <w:vAlign w:val="center"/>
          </w:tcPr>
          <w:p w14:paraId="4B8FBF0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857" w:type="dxa"/>
            <w:shd w:val="clear" w:color="auto" w:fill="FFFFFF"/>
            <w:vAlign w:val="center"/>
          </w:tcPr>
          <w:p w14:paraId="649FC04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5F9FB2F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6B5D2E68" w14:textId="77777777">
        <w:trPr>
          <w:trHeight w:val="130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6E3E77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7033187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733D95F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1CAE382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shd w:val="clear" w:color="auto" w:fill="FFFFFF"/>
            <w:vAlign w:val="center"/>
          </w:tcPr>
          <w:p w14:paraId="62AD4F3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постиженията си.</w:t>
            </w:r>
          </w:p>
        </w:tc>
        <w:tc>
          <w:tcPr>
            <w:tcW w:w="2082" w:type="dxa"/>
            <w:shd w:val="clear" w:color="auto" w:fill="FFFFFF"/>
            <w:vAlign w:val="center"/>
          </w:tcPr>
          <w:p w14:paraId="2DC5C8E7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FFFFFF"/>
            <w:vAlign w:val="center"/>
          </w:tcPr>
          <w:p w14:paraId="17B9156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shd w:val="clear" w:color="auto" w:fill="FFFFFF"/>
            <w:vAlign w:val="center"/>
          </w:tcPr>
          <w:p w14:paraId="327778F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2C69A14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8E3AF3E" w14:textId="77777777">
        <w:trPr>
          <w:trHeight w:val="40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70CA312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38" w:type="dxa"/>
            <w:vMerge w:val="restart"/>
            <w:shd w:val="clear" w:color="auto" w:fill="FFFFFF"/>
            <w:vAlign w:val="center"/>
          </w:tcPr>
          <w:p w14:paraId="17CCC29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shd w:val="clear" w:color="auto" w:fill="FFFFFF"/>
            <w:vAlign w:val="center"/>
          </w:tcPr>
          <w:p w14:paraId="25520CD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3: Reading and Vocabulary.Grammar in Use. Grammar Bank. Listening and speaking skills. Writing.</w:t>
            </w: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57C2B8B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Merge w:val="restart"/>
            <w:shd w:val="clear" w:color="auto" w:fill="FFFFFF"/>
            <w:vAlign w:val="center"/>
          </w:tcPr>
          <w:p w14:paraId="6434476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Коригиране и разширяване на знанията и уменията от урок 3.</w:t>
            </w:r>
          </w:p>
        </w:tc>
        <w:tc>
          <w:tcPr>
            <w:tcW w:w="2082" w:type="dxa"/>
            <w:vMerge w:val="restart"/>
            <w:shd w:val="clear" w:color="auto" w:fill="FFFFFF"/>
            <w:vAlign w:val="center"/>
          </w:tcPr>
          <w:p w14:paraId="44A4F45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shd w:val="clear" w:color="auto" w:fill="FFFFFF"/>
            <w:vAlign w:val="center"/>
          </w:tcPr>
          <w:p w14:paraId="073F96D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четене.</w:t>
            </w:r>
          </w:p>
        </w:tc>
        <w:tc>
          <w:tcPr>
            <w:tcW w:w="1857" w:type="dxa"/>
            <w:vMerge w:val="restart"/>
            <w:shd w:val="clear" w:color="auto" w:fill="FFFFFF"/>
            <w:vAlign w:val="center"/>
          </w:tcPr>
          <w:p w14:paraId="2D8A5DA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shd w:val="clear" w:color="auto" w:fill="FFFFFF"/>
            <w:vAlign w:val="center"/>
          </w:tcPr>
          <w:p w14:paraId="30383F5D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6243207A" w14:textId="77777777">
        <w:trPr>
          <w:trHeight w:val="28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51C6E34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5609B0B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4CCE71B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26EC792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58EFBB0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7FE800A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026D9DC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4249802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18C5405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E10887C" w14:textId="77777777">
        <w:trPr>
          <w:trHeight w:val="26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4441C95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2AD6642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7DCCF99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3B8F21D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7D13149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6009E7F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77155D3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09A65A2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4DDC78B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700BCCA" w14:textId="77777777">
        <w:trPr>
          <w:trHeight w:val="32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7B50BBC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634002F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29BE1FB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7DD25CA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0A38877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35B0FD1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61EA9C5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007DBEC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730BCE9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81F03A9" w14:textId="77777777">
        <w:trPr>
          <w:trHeight w:val="24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6257593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4C075A6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51248BD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0216AB0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3AACDEA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14E75B3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0AA3C2C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4772EAD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1EA7D83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2782178" w14:textId="77777777">
        <w:trPr>
          <w:trHeight w:val="960"/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48DC350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42EAFDB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4C14742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4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47B9D79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3F915FC7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уменията, придобити от модул 3.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4714228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6A7E12B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01A22AF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4556153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3DAF4D4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25A8B2AA" w14:textId="77777777" w:rsidR="00F329BE" w:rsidRDefault="0012421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Module 4 Entertainment</w:t>
            </w:r>
          </w:p>
        </w:tc>
      </w:tr>
      <w:tr w:rsidR="00F329BE" w14:paraId="1F5E5A54" w14:textId="77777777">
        <w:trPr>
          <w:jc w:val="center"/>
        </w:trPr>
        <w:tc>
          <w:tcPr>
            <w:tcW w:w="676" w:type="dxa"/>
            <w:vAlign w:val="center"/>
          </w:tcPr>
          <w:p w14:paraId="11EF576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238" w:type="dxa"/>
            <w:vAlign w:val="center"/>
          </w:tcPr>
          <w:p w14:paraId="25F839C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3ECE0FDD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4a Reading: Hand-imall Art.</w:t>
            </w:r>
          </w:p>
        </w:tc>
        <w:tc>
          <w:tcPr>
            <w:tcW w:w="1407" w:type="dxa"/>
            <w:vAlign w:val="center"/>
          </w:tcPr>
          <w:p w14:paraId="0243797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7196839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текст, свързан с изкуството при четене и слушане. Участват в дискусии.</w:t>
            </w:r>
          </w:p>
        </w:tc>
        <w:tc>
          <w:tcPr>
            <w:tcW w:w="2082" w:type="dxa"/>
            <w:vAlign w:val="center"/>
          </w:tcPr>
          <w:p w14:paraId="36434A1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 изкуство.</w:t>
            </w:r>
          </w:p>
        </w:tc>
        <w:tc>
          <w:tcPr>
            <w:tcW w:w="2137" w:type="dxa"/>
            <w:vAlign w:val="center"/>
          </w:tcPr>
          <w:p w14:paraId="4E7F410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слушане и говорене.</w:t>
            </w:r>
          </w:p>
        </w:tc>
        <w:tc>
          <w:tcPr>
            <w:tcW w:w="1857" w:type="dxa"/>
            <w:vAlign w:val="center"/>
          </w:tcPr>
          <w:p w14:paraId="02EEAB79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1934F31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5DE67F1" w14:textId="77777777">
        <w:trPr>
          <w:trHeight w:val="720"/>
          <w:jc w:val="center"/>
        </w:trPr>
        <w:tc>
          <w:tcPr>
            <w:tcW w:w="676" w:type="dxa"/>
            <w:vAlign w:val="center"/>
          </w:tcPr>
          <w:p w14:paraId="01BC100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1238" w:type="dxa"/>
            <w:vMerge w:val="restart"/>
            <w:vAlign w:val="center"/>
          </w:tcPr>
          <w:p w14:paraId="26BE8E6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776A5E1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4b Vocabulary: Types of Art/Theatre and Performances.</w:t>
            </w:r>
          </w:p>
        </w:tc>
        <w:tc>
          <w:tcPr>
            <w:tcW w:w="1407" w:type="dxa"/>
            <w:vMerge w:val="restart"/>
            <w:vAlign w:val="center"/>
          </w:tcPr>
          <w:p w14:paraId="46A954B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6923530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Разбират, знаят и използват фрази и изрази, отнасящи се към екологията и рециклирането.</w:t>
            </w:r>
          </w:p>
        </w:tc>
        <w:tc>
          <w:tcPr>
            <w:tcW w:w="2082" w:type="dxa"/>
            <w:vMerge w:val="restart"/>
            <w:vAlign w:val="center"/>
          </w:tcPr>
          <w:p w14:paraId="0B354B5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екология и рециклиране.</w:t>
            </w:r>
          </w:p>
        </w:tc>
        <w:tc>
          <w:tcPr>
            <w:tcW w:w="2137" w:type="dxa"/>
            <w:vMerge w:val="restart"/>
            <w:vAlign w:val="center"/>
          </w:tcPr>
          <w:p w14:paraId="16986F5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vMerge w:val="restart"/>
            <w:vAlign w:val="center"/>
          </w:tcPr>
          <w:p w14:paraId="70F37C6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клас, домашна работа.</w:t>
            </w:r>
          </w:p>
        </w:tc>
        <w:tc>
          <w:tcPr>
            <w:tcW w:w="1520" w:type="dxa"/>
            <w:vMerge w:val="restart"/>
            <w:vAlign w:val="center"/>
          </w:tcPr>
          <w:p w14:paraId="47F8263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4BC4C2C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1046543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238" w:type="dxa"/>
            <w:vMerge/>
            <w:vAlign w:val="center"/>
          </w:tcPr>
          <w:p w14:paraId="751A207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065B740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D80113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521DD9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6F3F166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24BC68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100D451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81FBDA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6685743" w14:textId="77777777">
        <w:trPr>
          <w:trHeight w:val="460"/>
          <w:jc w:val="center"/>
        </w:trPr>
        <w:tc>
          <w:tcPr>
            <w:tcW w:w="676" w:type="dxa"/>
            <w:vAlign w:val="center"/>
          </w:tcPr>
          <w:p w14:paraId="66C301E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238" w:type="dxa"/>
            <w:vMerge w:val="restart"/>
            <w:vAlign w:val="center"/>
          </w:tcPr>
          <w:p w14:paraId="622D1DE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77E069E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4c Grammar in Use:             Passive voice.</w:t>
            </w:r>
          </w:p>
        </w:tc>
        <w:tc>
          <w:tcPr>
            <w:tcW w:w="1407" w:type="dxa"/>
            <w:vMerge w:val="restart"/>
            <w:vAlign w:val="center"/>
          </w:tcPr>
          <w:p w14:paraId="774C887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4E1CB95D" w14:textId="77777777" w:rsidR="00F329BE" w:rsidRDefault="0012421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различат и използват правилно в контекст страдателен залог.</w:t>
            </w:r>
          </w:p>
        </w:tc>
        <w:tc>
          <w:tcPr>
            <w:tcW w:w="2082" w:type="dxa"/>
            <w:vMerge w:val="restart"/>
            <w:vAlign w:val="center"/>
          </w:tcPr>
          <w:p w14:paraId="3F00072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страдателен залог.</w:t>
            </w:r>
          </w:p>
        </w:tc>
        <w:tc>
          <w:tcPr>
            <w:tcW w:w="2137" w:type="dxa"/>
            <w:vMerge w:val="restart"/>
            <w:vAlign w:val="center"/>
          </w:tcPr>
          <w:p w14:paraId="7F1FC30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Merge w:val="restart"/>
            <w:vAlign w:val="center"/>
          </w:tcPr>
          <w:p w14:paraId="008AC00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65F5EBE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6A9F00D3" w14:textId="77777777">
        <w:trPr>
          <w:trHeight w:val="540"/>
          <w:jc w:val="center"/>
        </w:trPr>
        <w:tc>
          <w:tcPr>
            <w:tcW w:w="676" w:type="dxa"/>
            <w:vAlign w:val="center"/>
          </w:tcPr>
          <w:p w14:paraId="0BE86FD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238" w:type="dxa"/>
            <w:vMerge/>
            <w:vAlign w:val="center"/>
          </w:tcPr>
          <w:p w14:paraId="6F1693E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5034926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0BE16DE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2432E9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465FE6C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824F41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6CB454F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5D2B8BC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7BF8439" w14:textId="77777777">
        <w:trPr>
          <w:trHeight w:val="480"/>
          <w:jc w:val="center"/>
        </w:trPr>
        <w:tc>
          <w:tcPr>
            <w:tcW w:w="676" w:type="dxa"/>
            <w:vAlign w:val="center"/>
          </w:tcPr>
          <w:p w14:paraId="70EF982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38" w:type="dxa"/>
            <w:vMerge/>
            <w:vAlign w:val="center"/>
          </w:tcPr>
          <w:p w14:paraId="32AE34B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02A25A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4BF26BB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2E1AA68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4F73E74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2C7C854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010EF1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4B2504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61855F7E" w14:textId="77777777">
        <w:trPr>
          <w:trHeight w:val="700"/>
          <w:jc w:val="center"/>
        </w:trPr>
        <w:tc>
          <w:tcPr>
            <w:tcW w:w="676" w:type="dxa"/>
            <w:vAlign w:val="center"/>
          </w:tcPr>
          <w:p w14:paraId="794047E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238" w:type="dxa"/>
            <w:vMerge/>
            <w:vAlign w:val="center"/>
          </w:tcPr>
          <w:p w14:paraId="3213A13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361D9B1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28D2C95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982291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516EB96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1FCACBA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1F2AFF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16554D5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381DAB5" w14:textId="77777777">
        <w:trPr>
          <w:trHeight w:val="1740"/>
          <w:jc w:val="center"/>
        </w:trPr>
        <w:tc>
          <w:tcPr>
            <w:tcW w:w="676" w:type="dxa"/>
            <w:vAlign w:val="center"/>
          </w:tcPr>
          <w:p w14:paraId="54AD50E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38" w:type="dxa"/>
            <w:vAlign w:val="center"/>
          </w:tcPr>
          <w:p w14:paraId="18053F27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1C548C7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4dSpeaking skills                      4e Listening skills                                                               </w:t>
            </w:r>
          </w:p>
        </w:tc>
        <w:tc>
          <w:tcPr>
            <w:tcW w:w="1407" w:type="dxa"/>
            <w:vAlign w:val="center"/>
          </w:tcPr>
          <w:p w14:paraId="729D8E2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2162DDE9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слушат текстове и да дават обща или подробна информация .Могат да участват в диалози свързани с изкуството. </w:t>
            </w:r>
          </w:p>
        </w:tc>
        <w:tc>
          <w:tcPr>
            <w:tcW w:w="2082" w:type="dxa"/>
            <w:vAlign w:val="center"/>
          </w:tcPr>
          <w:p w14:paraId="68E7FD9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26F8BB2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2F2FFE6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5F3FF40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5370FE6" w14:textId="77777777">
        <w:trPr>
          <w:trHeight w:val="1140"/>
          <w:jc w:val="center"/>
        </w:trPr>
        <w:tc>
          <w:tcPr>
            <w:tcW w:w="676" w:type="dxa"/>
            <w:vAlign w:val="center"/>
          </w:tcPr>
          <w:p w14:paraId="17B018A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38" w:type="dxa"/>
            <w:vAlign w:val="center"/>
          </w:tcPr>
          <w:p w14:paraId="59ADF89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022758E2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4f Writing:A book review.</w:t>
            </w:r>
          </w:p>
        </w:tc>
        <w:tc>
          <w:tcPr>
            <w:tcW w:w="1407" w:type="dxa"/>
            <w:vAlign w:val="center"/>
          </w:tcPr>
          <w:p w14:paraId="3A899245" w14:textId="77777777" w:rsidR="00F329BE" w:rsidRDefault="0012421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4ABD357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рецензия на книга.</w:t>
            </w:r>
          </w:p>
        </w:tc>
        <w:tc>
          <w:tcPr>
            <w:tcW w:w="2082" w:type="dxa"/>
            <w:vAlign w:val="center"/>
          </w:tcPr>
          <w:p w14:paraId="57B7E86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455B5B4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57" w:type="dxa"/>
            <w:vAlign w:val="center"/>
          </w:tcPr>
          <w:p w14:paraId="5CCABFC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клас, домашна работа.</w:t>
            </w:r>
          </w:p>
        </w:tc>
        <w:tc>
          <w:tcPr>
            <w:tcW w:w="1520" w:type="dxa"/>
            <w:vAlign w:val="center"/>
          </w:tcPr>
          <w:p w14:paraId="692B826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BAB030C" w14:textId="77777777">
        <w:trPr>
          <w:trHeight w:val="222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6C69B9E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2F0DBA7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3CB768A2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Language and skills in focus:Musical styles-reading/Making requests-speaking//Requesting information-writing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6335DCE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2469544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разбират и слушат текстове на тема изкуство, както и да създават писмен текст.</w:t>
            </w:r>
          </w:p>
        </w:tc>
        <w:tc>
          <w:tcPr>
            <w:tcW w:w="2082" w:type="dxa"/>
            <w:vAlign w:val="center"/>
          </w:tcPr>
          <w:p w14:paraId="77D2FC0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изрази, свързани с изкуството.</w:t>
            </w:r>
          </w:p>
        </w:tc>
        <w:tc>
          <w:tcPr>
            <w:tcW w:w="2137" w:type="dxa"/>
            <w:vAlign w:val="center"/>
          </w:tcPr>
          <w:p w14:paraId="741ADF3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слушане и писане.</w:t>
            </w:r>
          </w:p>
        </w:tc>
        <w:tc>
          <w:tcPr>
            <w:tcW w:w="1857" w:type="dxa"/>
            <w:vAlign w:val="center"/>
          </w:tcPr>
          <w:p w14:paraId="45F2695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работа.</w:t>
            </w:r>
          </w:p>
        </w:tc>
        <w:tc>
          <w:tcPr>
            <w:tcW w:w="1520" w:type="dxa"/>
            <w:vAlign w:val="center"/>
          </w:tcPr>
          <w:p w14:paraId="7FC0348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63AC156" w14:textId="77777777">
        <w:trPr>
          <w:trHeight w:val="1120"/>
          <w:jc w:val="center"/>
        </w:trPr>
        <w:tc>
          <w:tcPr>
            <w:tcW w:w="676" w:type="dxa"/>
            <w:vAlign w:val="center"/>
          </w:tcPr>
          <w:p w14:paraId="3AA0903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71</w:t>
            </w:r>
          </w:p>
        </w:tc>
        <w:tc>
          <w:tcPr>
            <w:tcW w:w="1238" w:type="dxa"/>
            <w:vAlign w:val="center"/>
          </w:tcPr>
          <w:p w14:paraId="3CCA6CC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3CBC928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Culture and English in Use:    Art and Design.</w:t>
            </w:r>
          </w:p>
        </w:tc>
        <w:tc>
          <w:tcPr>
            <w:tcW w:w="1407" w:type="dxa"/>
            <w:vAlign w:val="center"/>
          </w:tcPr>
          <w:p w14:paraId="294DCBF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289584F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съдържанието на текстовете.</w:t>
            </w:r>
          </w:p>
        </w:tc>
        <w:tc>
          <w:tcPr>
            <w:tcW w:w="2082" w:type="dxa"/>
            <w:vAlign w:val="center"/>
          </w:tcPr>
          <w:p w14:paraId="0B19C15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</w:t>
            </w:r>
          </w:p>
        </w:tc>
        <w:tc>
          <w:tcPr>
            <w:tcW w:w="2137" w:type="dxa"/>
            <w:vAlign w:val="center"/>
          </w:tcPr>
          <w:p w14:paraId="761B958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857" w:type="dxa"/>
            <w:vAlign w:val="center"/>
          </w:tcPr>
          <w:p w14:paraId="1B4525B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46C532C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E3748E0" w14:textId="77777777">
        <w:trPr>
          <w:trHeight w:val="1560"/>
          <w:jc w:val="center"/>
        </w:trPr>
        <w:tc>
          <w:tcPr>
            <w:tcW w:w="676" w:type="dxa"/>
            <w:vAlign w:val="center"/>
          </w:tcPr>
          <w:p w14:paraId="6717B21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38" w:type="dxa"/>
            <w:vAlign w:val="center"/>
          </w:tcPr>
          <w:p w14:paraId="13172E5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7B5A66B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vAlign w:val="center"/>
          </w:tcPr>
          <w:p w14:paraId="562499B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552A8DF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постиженията си.</w:t>
            </w:r>
          </w:p>
        </w:tc>
        <w:tc>
          <w:tcPr>
            <w:tcW w:w="2082" w:type="dxa"/>
            <w:vAlign w:val="center"/>
          </w:tcPr>
          <w:p w14:paraId="5C94762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4685659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Align w:val="center"/>
          </w:tcPr>
          <w:p w14:paraId="0697779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7BD3FA5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89C157E" w14:textId="77777777">
        <w:trPr>
          <w:trHeight w:val="280"/>
          <w:jc w:val="center"/>
        </w:trPr>
        <w:tc>
          <w:tcPr>
            <w:tcW w:w="676" w:type="dxa"/>
            <w:vAlign w:val="center"/>
          </w:tcPr>
          <w:p w14:paraId="79F383A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38" w:type="dxa"/>
            <w:vMerge w:val="restart"/>
            <w:vAlign w:val="center"/>
          </w:tcPr>
          <w:p w14:paraId="0E0D918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3995B4F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4: Reading and Vocabulary.Grammar in Use. Grammar Bank. Listening and speaking skills. Writing.</w:t>
            </w:r>
          </w:p>
        </w:tc>
        <w:tc>
          <w:tcPr>
            <w:tcW w:w="1407" w:type="dxa"/>
            <w:vMerge w:val="restart"/>
            <w:vAlign w:val="center"/>
          </w:tcPr>
          <w:p w14:paraId="3F4BA93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Merge w:val="restart"/>
            <w:vAlign w:val="center"/>
          </w:tcPr>
          <w:p w14:paraId="54A876A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Коригиране и разширяване на знанията и уменията от урок 4.</w:t>
            </w:r>
          </w:p>
        </w:tc>
        <w:tc>
          <w:tcPr>
            <w:tcW w:w="2082" w:type="dxa"/>
            <w:vMerge w:val="restart"/>
            <w:vAlign w:val="center"/>
          </w:tcPr>
          <w:p w14:paraId="5DDBE6C9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5831A73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четене.</w:t>
            </w:r>
          </w:p>
        </w:tc>
        <w:tc>
          <w:tcPr>
            <w:tcW w:w="1857" w:type="dxa"/>
            <w:vMerge w:val="restart"/>
            <w:vAlign w:val="center"/>
          </w:tcPr>
          <w:p w14:paraId="03E93FB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263E8C60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38272FB5" w14:textId="77777777">
        <w:trPr>
          <w:trHeight w:val="320"/>
          <w:jc w:val="center"/>
        </w:trPr>
        <w:tc>
          <w:tcPr>
            <w:tcW w:w="676" w:type="dxa"/>
            <w:vAlign w:val="center"/>
          </w:tcPr>
          <w:p w14:paraId="26F15BB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238" w:type="dxa"/>
            <w:vMerge/>
            <w:vAlign w:val="center"/>
          </w:tcPr>
          <w:p w14:paraId="1458464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198C367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3311F03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5239FD7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15BCDB7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093CA1B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6151E3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2334B59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1FD32F0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525E020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38" w:type="dxa"/>
            <w:vMerge/>
            <w:vAlign w:val="center"/>
          </w:tcPr>
          <w:p w14:paraId="7B80A71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119855A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C1A0DF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2E971FC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6AA63E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01C7ED5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6DE7DFB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37E5E8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840D90F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79980F8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238" w:type="dxa"/>
            <w:vMerge/>
            <w:vAlign w:val="center"/>
          </w:tcPr>
          <w:p w14:paraId="5999A9C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7713266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34B5724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2FEE93A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6EA3DA9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1F05BA0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39BEA36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18F0F0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380B9D3" w14:textId="77777777">
        <w:trPr>
          <w:trHeight w:val="460"/>
          <w:jc w:val="center"/>
        </w:trPr>
        <w:tc>
          <w:tcPr>
            <w:tcW w:w="676" w:type="dxa"/>
            <w:vAlign w:val="center"/>
          </w:tcPr>
          <w:p w14:paraId="7AD3F9E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38" w:type="dxa"/>
            <w:vMerge/>
            <w:vAlign w:val="center"/>
          </w:tcPr>
          <w:p w14:paraId="3126EA8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3CFF641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2CB0225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7C226F3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5010BA3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2CC49CE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0DC5453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3FCC79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58247B0" w14:textId="77777777">
        <w:trPr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2C65BDA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2" w:name="_1fob9te" w:colFirst="0" w:colLast="0"/>
            <w:bookmarkEnd w:id="2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562A709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352E030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5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413824C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21E6AC79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уменията, при-добити от уроците по модул 4.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297365D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4B15BDD2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1C1FF24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109EC1E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2F75618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6204F35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Module 5 Can you help?</w:t>
            </w:r>
          </w:p>
        </w:tc>
      </w:tr>
      <w:tr w:rsidR="00F329BE" w14:paraId="4623F65E" w14:textId="77777777">
        <w:trPr>
          <w:jc w:val="center"/>
        </w:trPr>
        <w:tc>
          <w:tcPr>
            <w:tcW w:w="676" w:type="dxa"/>
            <w:vAlign w:val="center"/>
          </w:tcPr>
          <w:p w14:paraId="15AED79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238" w:type="dxa"/>
            <w:vAlign w:val="center"/>
          </w:tcPr>
          <w:p w14:paraId="6F91CC3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4755413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5a Reading:        Electric Light Overload</w:t>
            </w:r>
          </w:p>
        </w:tc>
        <w:tc>
          <w:tcPr>
            <w:tcW w:w="1407" w:type="dxa"/>
            <w:vAlign w:val="center"/>
          </w:tcPr>
          <w:p w14:paraId="2CB2A03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5BB80B6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текст, свързан с щетите, които нанася електричеството на природата при четене и слушане. Участват в дискусии.</w:t>
            </w:r>
          </w:p>
        </w:tc>
        <w:tc>
          <w:tcPr>
            <w:tcW w:w="2082" w:type="dxa"/>
            <w:vAlign w:val="center"/>
          </w:tcPr>
          <w:p w14:paraId="3E9B6B6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37" w:type="dxa"/>
            <w:vAlign w:val="center"/>
          </w:tcPr>
          <w:p w14:paraId="6B75271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 и говорене.</w:t>
            </w:r>
          </w:p>
        </w:tc>
        <w:tc>
          <w:tcPr>
            <w:tcW w:w="1857" w:type="dxa"/>
            <w:vAlign w:val="center"/>
          </w:tcPr>
          <w:p w14:paraId="086965D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писмени задачи в клас, проект.</w:t>
            </w:r>
          </w:p>
        </w:tc>
        <w:tc>
          <w:tcPr>
            <w:tcW w:w="1520" w:type="dxa"/>
            <w:vAlign w:val="center"/>
          </w:tcPr>
          <w:p w14:paraId="4E73A8E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32B3821" w14:textId="77777777">
        <w:trPr>
          <w:trHeight w:val="580"/>
          <w:jc w:val="center"/>
        </w:trPr>
        <w:tc>
          <w:tcPr>
            <w:tcW w:w="67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CAF5A6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38" w:type="dxa"/>
            <w:vMerge w:val="restart"/>
            <w:shd w:val="clear" w:color="auto" w:fill="FFFFFF"/>
            <w:vAlign w:val="center"/>
          </w:tcPr>
          <w:p w14:paraId="1E2CDF1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shd w:val="clear" w:color="auto" w:fill="FFFFFF"/>
            <w:vAlign w:val="center"/>
          </w:tcPr>
          <w:p w14:paraId="3A783B5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5b Vocabulary:   The Environment.</w:t>
            </w: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318A6B3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263F6C8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Разбират, знаят и използват фрази и изрази, описващи околната среда.</w:t>
            </w:r>
          </w:p>
        </w:tc>
        <w:tc>
          <w:tcPr>
            <w:tcW w:w="2082" w:type="dxa"/>
            <w:vMerge w:val="restart"/>
            <w:vAlign w:val="center"/>
          </w:tcPr>
          <w:p w14:paraId="6A3256B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околната среда.</w:t>
            </w:r>
          </w:p>
        </w:tc>
        <w:tc>
          <w:tcPr>
            <w:tcW w:w="2137" w:type="dxa"/>
            <w:vMerge w:val="restart"/>
            <w:vAlign w:val="center"/>
          </w:tcPr>
          <w:p w14:paraId="2834CF9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vMerge w:val="restart"/>
            <w:vAlign w:val="center"/>
          </w:tcPr>
          <w:p w14:paraId="0D0CC76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Merge w:val="restart"/>
            <w:vAlign w:val="center"/>
          </w:tcPr>
          <w:p w14:paraId="3E4A4AFA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75332F60" w14:textId="77777777">
        <w:trPr>
          <w:trHeight w:val="540"/>
          <w:jc w:val="center"/>
        </w:trPr>
        <w:tc>
          <w:tcPr>
            <w:tcW w:w="67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C1525A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02514A9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03A71FD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3D7DD35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F21F66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4F6D2B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3BFE95A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30BF826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3DFB853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A219F06" w14:textId="77777777">
        <w:trPr>
          <w:trHeight w:val="480"/>
          <w:jc w:val="center"/>
        </w:trPr>
        <w:tc>
          <w:tcPr>
            <w:tcW w:w="676" w:type="dxa"/>
            <w:vAlign w:val="center"/>
          </w:tcPr>
          <w:p w14:paraId="47AD7B3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38" w:type="dxa"/>
            <w:vMerge w:val="restart"/>
            <w:vAlign w:val="center"/>
          </w:tcPr>
          <w:p w14:paraId="655E060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6319910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5c Grammar in Use:Reported speech.</w:t>
            </w:r>
          </w:p>
          <w:p w14:paraId="66DDC7FB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   </w:t>
            </w:r>
          </w:p>
        </w:tc>
        <w:tc>
          <w:tcPr>
            <w:tcW w:w="1407" w:type="dxa"/>
            <w:vMerge w:val="restart"/>
            <w:vAlign w:val="center"/>
          </w:tcPr>
          <w:p w14:paraId="654DCD7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  <w:p w14:paraId="74D0FE1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Merge w:val="restart"/>
            <w:vAlign w:val="center"/>
          </w:tcPr>
          <w:p w14:paraId="10AF9AD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използват пряка реч.</w:t>
            </w:r>
          </w:p>
          <w:p w14:paraId="3BD4A4E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Умеят да слушат текстове и да дават обща или подробна информация .Могат да участват в диалози свързани с околната среда. </w:t>
            </w:r>
          </w:p>
        </w:tc>
        <w:tc>
          <w:tcPr>
            <w:tcW w:w="2082" w:type="dxa"/>
            <w:vMerge w:val="restart"/>
            <w:vAlign w:val="center"/>
          </w:tcPr>
          <w:p w14:paraId="67C696C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граматика: пряка реч.</w:t>
            </w:r>
          </w:p>
          <w:p w14:paraId="4893CD0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.</w:t>
            </w:r>
          </w:p>
        </w:tc>
        <w:tc>
          <w:tcPr>
            <w:tcW w:w="2137" w:type="dxa"/>
            <w:vMerge w:val="restart"/>
            <w:vAlign w:val="center"/>
          </w:tcPr>
          <w:p w14:paraId="692D52D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Осмисляне на граматичната категория.</w:t>
            </w:r>
          </w:p>
          <w:p w14:paraId="0AD0F9E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Merge w:val="restart"/>
            <w:vAlign w:val="center"/>
          </w:tcPr>
          <w:p w14:paraId="0E0EB71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  <w:p w14:paraId="659256A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3A131D1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A4F955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EF55791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66DE704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83</w:t>
            </w:r>
          </w:p>
        </w:tc>
        <w:tc>
          <w:tcPr>
            <w:tcW w:w="1238" w:type="dxa"/>
            <w:vMerge/>
            <w:vAlign w:val="center"/>
          </w:tcPr>
          <w:p w14:paraId="7E8688D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0A3BB42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2F7A601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04C4D66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0E61FFE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0A38D5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D71706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03F23C0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98CE32F" w14:textId="77777777">
        <w:trPr>
          <w:trHeight w:val="480"/>
          <w:jc w:val="center"/>
        </w:trPr>
        <w:tc>
          <w:tcPr>
            <w:tcW w:w="676" w:type="dxa"/>
            <w:vAlign w:val="center"/>
          </w:tcPr>
          <w:p w14:paraId="252D480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38" w:type="dxa"/>
            <w:vMerge/>
            <w:vAlign w:val="center"/>
          </w:tcPr>
          <w:p w14:paraId="5530A27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45D6518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4A018F4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8E1EF8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4EAF075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2BB9E47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157E316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2539E82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2E323DA" w14:textId="77777777">
        <w:trPr>
          <w:trHeight w:val="660"/>
          <w:jc w:val="center"/>
        </w:trPr>
        <w:tc>
          <w:tcPr>
            <w:tcW w:w="676" w:type="dxa"/>
            <w:vAlign w:val="center"/>
          </w:tcPr>
          <w:p w14:paraId="6CF45DE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238" w:type="dxa"/>
            <w:vMerge/>
            <w:vAlign w:val="center"/>
          </w:tcPr>
          <w:p w14:paraId="75C48E2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108FA4B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1AF2C9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84E7F7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267CAD3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180D8DD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5B0744C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40E7423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09C5BF5" w14:textId="77777777">
        <w:trPr>
          <w:trHeight w:val="2060"/>
          <w:jc w:val="center"/>
        </w:trPr>
        <w:tc>
          <w:tcPr>
            <w:tcW w:w="676" w:type="dxa"/>
            <w:vAlign w:val="center"/>
          </w:tcPr>
          <w:p w14:paraId="5EE311B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238" w:type="dxa"/>
            <w:vAlign w:val="center"/>
          </w:tcPr>
          <w:p w14:paraId="482AE00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2FE0B7B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5dSpeaking skills                      5e Listening skills                                                               </w:t>
            </w:r>
          </w:p>
        </w:tc>
        <w:tc>
          <w:tcPr>
            <w:tcW w:w="1407" w:type="dxa"/>
            <w:vAlign w:val="center"/>
          </w:tcPr>
          <w:p w14:paraId="5AF4E58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00159A0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слушат текстове и да дават обща или подробна информация .Могат да участват в диалози свързани с околната среда. </w:t>
            </w:r>
          </w:p>
        </w:tc>
        <w:tc>
          <w:tcPr>
            <w:tcW w:w="2082" w:type="dxa"/>
            <w:vAlign w:val="center"/>
          </w:tcPr>
          <w:p w14:paraId="57C1A97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37" w:type="dxa"/>
            <w:vAlign w:val="center"/>
          </w:tcPr>
          <w:p w14:paraId="3B8E642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60A4858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22A28A32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2FDE9CF1" w14:textId="77777777">
        <w:trPr>
          <w:trHeight w:val="1160"/>
          <w:jc w:val="center"/>
        </w:trPr>
        <w:tc>
          <w:tcPr>
            <w:tcW w:w="676" w:type="dxa"/>
            <w:vAlign w:val="center"/>
          </w:tcPr>
          <w:p w14:paraId="19809DE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238" w:type="dxa"/>
            <w:vAlign w:val="center"/>
          </w:tcPr>
          <w:p w14:paraId="7636368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18D5C45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5f Writing:An essay providing solutions</w:t>
            </w:r>
          </w:p>
        </w:tc>
        <w:tc>
          <w:tcPr>
            <w:tcW w:w="1407" w:type="dxa"/>
            <w:vAlign w:val="center"/>
          </w:tcPr>
          <w:p w14:paraId="5BD8F59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2D53B65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есе, в което да предложат решения по даден проблем .</w:t>
            </w:r>
          </w:p>
        </w:tc>
        <w:tc>
          <w:tcPr>
            <w:tcW w:w="2082" w:type="dxa"/>
            <w:vAlign w:val="center"/>
          </w:tcPr>
          <w:p w14:paraId="7F862E4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59AAF08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57" w:type="dxa"/>
            <w:vAlign w:val="center"/>
          </w:tcPr>
          <w:p w14:paraId="0DDA397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клас, домашна работа.</w:t>
            </w:r>
          </w:p>
        </w:tc>
        <w:tc>
          <w:tcPr>
            <w:tcW w:w="1520" w:type="dxa"/>
            <w:vAlign w:val="center"/>
          </w:tcPr>
          <w:p w14:paraId="07DC776F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159598EB" w14:textId="77777777">
        <w:trPr>
          <w:trHeight w:val="2140"/>
          <w:jc w:val="center"/>
        </w:trPr>
        <w:tc>
          <w:tcPr>
            <w:tcW w:w="676" w:type="dxa"/>
            <w:vAlign w:val="center"/>
          </w:tcPr>
          <w:p w14:paraId="0A37853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238" w:type="dxa"/>
            <w:vAlign w:val="center"/>
          </w:tcPr>
          <w:p w14:paraId="0EFD991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31E7F87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Language and skills in focus:Agricultural and industrial buildings-reading/Expressing an opinion-speaking</w:t>
            </w:r>
          </w:p>
        </w:tc>
        <w:tc>
          <w:tcPr>
            <w:tcW w:w="1407" w:type="dxa"/>
            <w:vAlign w:val="center"/>
          </w:tcPr>
          <w:p w14:paraId="2B334AD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69CAE5A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разбират текстове на тема урбанизация, както и да говорят на тема околна среда </w:t>
            </w:r>
          </w:p>
        </w:tc>
        <w:tc>
          <w:tcPr>
            <w:tcW w:w="2082" w:type="dxa"/>
            <w:vAlign w:val="center"/>
          </w:tcPr>
          <w:p w14:paraId="27D8554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изрази, свързани с изкуството.</w:t>
            </w:r>
          </w:p>
        </w:tc>
        <w:tc>
          <w:tcPr>
            <w:tcW w:w="2137" w:type="dxa"/>
            <w:vAlign w:val="center"/>
          </w:tcPr>
          <w:p w14:paraId="314CBEC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слушане и писане.</w:t>
            </w:r>
          </w:p>
        </w:tc>
        <w:tc>
          <w:tcPr>
            <w:tcW w:w="1857" w:type="dxa"/>
            <w:vAlign w:val="center"/>
          </w:tcPr>
          <w:p w14:paraId="683F389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работа.</w:t>
            </w:r>
          </w:p>
        </w:tc>
        <w:tc>
          <w:tcPr>
            <w:tcW w:w="1520" w:type="dxa"/>
            <w:vAlign w:val="center"/>
          </w:tcPr>
          <w:p w14:paraId="5C6B25C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4909C05" w14:textId="77777777">
        <w:trPr>
          <w:trHeight w:val="980"/>
          <w:jc w:val="center"/>
        </w:trPr>
        <w:tc>
          <w:tcPr>
            <w:tcW w:w="676" w:type="dxa"/>
            <w:vAlign w:val="center"/>
          </w:tcPr>
          <w:p w14:paraId="27181D6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238" w:type="dxa"/>
            <w:vAlign w:val="center"/>
          </w:tcPr>
          <w:p w14:paraId="632BD9F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2454EC3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Culture and English in Use:    Science.     </w:t>
            </w:r>
          </w:p>
        </w:tc>
        <w:tc>
          <w:tcPr>
            <w:tcW w:w="1407" w:type="dxa"/>
            <w:vAlign w:val="center"/>
          </w:tcPr>
          <w:p w14:paraId="68F7930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7CD0A6E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съдържанието на текстовете.</w:t>
            </w:r>
          </w:p>
        </w:tc>
        <w:tc>
          <w:tcPr>
            <w:tcW w:w="2082" w:type="dxa"/>
            <w:vAlign w:val="center"/>
          </w:tcPr>
          <w:p w14:paraId="6BA07FB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</w:t>
            </w:r>
          </w:p>
        </w:tc>
        <w:tc>
          <w:tcPr>
            <w:tcW w:w="2137" w:type="dxa"/>
            <w:vAlign w:val="center"/>
          </w:tcPr>
          <w:p w14:paraId="0750F43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857" w:type="dxa"/>
            <w:vAlign w:val="center"/>
          </w:tcPr>
          <w:p w14:paraId="47B690C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41DC896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63215E0" w14:textId="77777777">
        <w:trPr>
          <w:trHeight w:val="1340"/>
          <w:jc w:val="center"/>
        </w:trPr>
        <w:tc>
          <w:tcPr>
            <w:tcW w:w="676" w:type="dxa"/>
            <w:vAlign w:val="center"/>
          </w:tcPr>
          <w:p w14:paraId="7ABE56F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90</w:t>
            </w:r>
          </w:p>
        </w:tc>
        <w:tc>
          <w:tcPr>
            <w:tcW w:w="1238" w:type="dxa"/>
            <w:vAlign w:val="center"/>
          </w:tcPr>
          <w:p w14:paraId="731B11D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7087D29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vAlign w:val="center"/>
          </w:tcPr>
          <w:p w14:paraId="25A716A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161D64E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постиженията си.</w:t>
            </w:r>
          </w:p>
        </w:tc>
        <w:tc>
          <w:tcPr>
            <w:tcW w:w="2082" w:type="dxa"/>
            <w:vAlign w:val="center"/>
          </w:tcPr>
          <w:p w14:paraId="00B5CAE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59354AC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Align w:val="center"/>
          </w:tcPr>
          <w:p w14:paraId="6C832FE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7FD1944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BF67FF8" w14:textId="77777777">
        <w:trPr>
          <w:trHeight w:val="320"/>
          <w:jc w:val="center"/>
        </w:trPr>
        <w:tc>
          <w:tcPr>
            <w:tcW w:w="676" w:type="dxa"/>
            <w:vAlign w:val="center"/>
          </w:tcPr>
          <w:p w14:paraId="6A7E011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238" w:type="dxa"/>
            <w:vMerge w:val="restart"/>
            <w:vAlign w:val="center"/>
          </w:tcPr>
          <w:p w14:paraId="7EFDFEC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7124873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5: Reading and Vocabulary.Grammar in Use. Grammar Bank. Listening and speaking skills. Writing.</w:t>
            </w:r>
          </w:p>
        </w:tc>
        <w:tc>
          <w:tcPr>
            <w:tcW w:w="1407" w:type="dxa"/>
            <w:vMerge w:val="restart"/>
            <w:vAlign w:val="center"/>
          </w:tcPr>
          <w:p w14:paraId="216512B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Merge w:val="restart"/>
            <w:vAlign w:val="center"/>
          </w:tcPr>
          <w:p w14:paraId="3D8CC5E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Коригиране и разширяване на знанията и уменията от урок 5.</w:t>
            </w:r>
          </w:p>
        </w:tc>
        <w:tc>
          <w:tcPr>
            <w:tcW w:w="2082" w:type="dxa"/>
            <w:vMerge w:val="restart"/>
            <w:vAlign w:val="center"/>
          </w:tcPr>
          <w:p w14:paraId="5C924387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72358CD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четене.</w:t>
            </w:r>
          </w:p>
        </w:tc>
        <w:tc>
          <w:tcPr>
            <w:tcW w:w="1857" w:type="dxa"/>
            <w:vMerge w:val="restart"/>
            <w:vAlign w:val="center"/>
          </w:tcPr>
          <w:p w14:paraId="0B6955E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63101B5C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4FEDA101" w14:textId="77777777">
        <w:trPr>
          <w:trHeight w:val="300"/>
          <w:jc w:val="center"/>
        </w:trPr>
        <w:tc>
          <w:tcPr>
            <w:tcW w:w="676" w:type="dxa"/>
            <w:vAlign w:val="center"/>
          </w:tcPr>
          <w:p w14:paraId="3A984E5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238" w:type="dxa"/>
            <w:vMerge/>
            <w:vAlign w:val="center"/>
          </w:tcPr>
          <w:p w14:paraId="00026C8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780B03E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59A0EAD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0D5D22F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49139C7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10679F8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25F233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46D7629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CEDEC5D" w14:textId="77777777">
        <w:trPr>
          <w:trHeight w:val="260"/>
          <w:jc w:val="center"/>
        </w:trPr>
        <w:tc>
          <w:tcPr>
            <w:tcW w:w="676" w:type="dxa"/>
            <w:vAlign w:val="center"/>
          </w:tcPr>
          <w:p w14:paraId="6A468A0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238" w:type="dxa"/>
            <w:vMerge/>
            <w:vAlign w:val="center"/>
          </w:tcPr>
          <w:p w14:paraId="2F298F7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870FA0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5133E04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4E304E4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2E36BF2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054FDCB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63D4008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5724E18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18807DE" w14:textId="77777777">
        <w:trPr>
          <w:trHeight w:val="420"/>
          <w:jc w:val="center"/>
        </w:trPr>
        <w:tc>
          <w:tcPr>
            <w:tcW w:w="676" w:type="dxa"/>
            <w:vAlign w:val="center"/>
          </w:tcPr>
          <w:p w14:paraId="0E91753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38" w:type="dxa"/>
            <w:vMerge/>
            <w:vAlign w:val="center"/>
          </w:tcPr>
          <w:p w14:paraId="7D4A991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31E1017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20013B7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A53484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1807C16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7C93537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3AF5441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E42BE3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87BE5CA" w14:textId="77777777">
        <w:trPr>
          <w:trHeight w:val="420"/>
          <w:jc w:val="center"/>
        </w:trPr>
        <w:tc>
          <w:tcPr>
            <w:tcW w:w="676" w:type="dxa"/>
            <w:vAlign w:val="center"/>
          </w:tcPr>
          <w:p w14:paraId="2AA2990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238" w:type="dxa"/>
            <w:vMerge/>
            <w:vAlign w:val="center"/>
          </w:tcPr>
          <w:p w14:paraId="3AD48E8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076CE91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836466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5538E39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027F2A6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389E35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3BE3767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2044BFB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2A2276C" w14:textId="77777777">
        <w:trPr>
          <w:trHeight w:val="520"/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142B381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5913D60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69066DD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6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36B0736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2A48D76B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уменията, при-добити от уроците по модул 5.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477CEDE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1EBF7C1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3307D7D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4EF0455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A9F4E82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51CF593D" w14:textId="77777777" w:rsidR="00F329BE" w:rsidRDefault="0012421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Module 6 Don’t be afraid</w:t>
            </w:r>
          </w:p>
        </w:tc>
      </w:tr>
      <w:tr w:rsidR="00F329BE" w14:paraId="188D9358" w14:textId="77777777">
        <w:trPr>
          <w:jc w:val="center"/>
        </w:trPr>
        <w:tc>
          <w:tcPr>
            <w:tcW w:w="676" w:type="dxa"/>
            <w:vAlign w:val="center"/>
          </w:tcPr>
          <w:p w14:paraId="6C93806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3" w:name="_3znysh7" w:colFirst="0" w:colLast="0"/>
            <w:bookmarkEnd w:id="3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238" w:type="dxa"/>
            <w:vAlign w:val="center"/>
          </w:tcPr>
          <w:p w14:paraId="71B2E66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773F0E82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6a Reading:        Arachnophobia</w:t>
            </w:r>
          </w:p>
        </w:tc>
        <w:tc>
          <w:tcPr>
            <w:tcW w:w="1407" w:type="dxa"/>
            <w:vAlign w:val="center"/>
          </w:tcPr>
          <w:p w14:paraId="491C778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6421677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текст, свързан с видовете фобии при четене и слушане. Участват в дискусии.</w:t>
            </w:r>
          </w:p>
        </w:tc>
        <w:tc>
          <w:tcPr>
            <w:tcW w:w="2082" w:type="dxa"/>
            <w:vAlign w:val="center"/>
          </w:tcPr>
          <w:p w14:paraId="708AB3F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37" w:type="dxa"/>
            <w:vAlign w:val="center"/>
          </w:tcPr>
          <w:p w14:paraId="1426067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 и говорене.</w:t>
            </w:r>
          </w:p>
        </w:tc>
        <w:tc>
          <w:tcPr>
            <w:tcW w:w="1857" w:type="dxa"/>
            <w:vAlign w:val="center"/>
          </w:tcPr>
          <w:p w14:paraId="11D3861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писмени задачи в клас, проект.</w:t>
            </w:r>
          </w:p>
        </w:tc>
        <w:tc>
          <w:tcPr>
            <w:tcW w:w="1520" w:type="dxa"/>
            <w:vAlign w:val="center"/>
          </w:tcPr>
          <w:p w14:paraId="7ACCA97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6B79DF5" w14:textId="77777777">
        <w:trPr>
          <w:trHeight w:val="620"/>
          <w:jc w:val="center"/>
        </w:trPr>
        <w:tc>
          <w:tcPr>
            <w:tcW w:w="676" w:type="dxa"/>
            <w:vAlign w:val="center"/>
          </w:tcPr>
          <w:p w14:paraId="0A5A667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238" w:type="dxa"/>
            <w:vMerge w:val="restart"/>
            <w:vAlign w:val="center"/>
          </w:tcPr>
          <w:p w14:paraId="4919D8B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7F9BDD7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6b Vocabulary:   Fears and Phobias.</w:t>
            </w:r>
          </w:p>
        </w:tc>
        <w:tc>
          <w:tcPr>
            <w:tcW w:w="1407" w:type="dxa"/>
            <w:vMerge w:val="restart"/>
            <w:vAlign w:val="center"/>
          </w:tcPr>
          <w:p w14:paraId="198CEBAA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4E3997E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Разбират, знаят и използват фрази и изрази, описващи фобии.</w:t>
            </w:r>
          </w:p>
        </w:tc>
        <w:tc>
          <w:tcPr>
            <w:tcW w:w="2082" w:type="dxa"/>
            <w:vMerge w:val="restart"/>
            <w:vAlign w:val="center"/>
          </w:tcPr>
          <w:p w14:paraId="1286174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фобии.</w:t>
            </w:r>
          </w:p>
        </w:tc>
        <w:tc>
          <w:tcPr>
            <w:tcW w:w="2137" w:type="dxa"/>
            <w:vMerge w:val="restart"/>
            <w:vAlign w:val="center"/>
          </w:tcPr>
          <w:p w14:paraId="3D387AE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vMerge w:val="restart"/>
            <w:vAlign w:val="center"/>
          </w:tcPr>
          <w:p w14:paraId="3AD0B86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Merge w:val="restart"/>
            <w:vAlign w:val="center"/>
          </w:tcPr>
          <w:p w14:paraId="743F2D3E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1FB6678B" w14:textId="77777777">
        <w:trPr>
          <w:trHeight w:val="420"/>
          <w:jc w:val="center"/>
        </w:trPr>
        <w:tc>
          <w:tcPr>
            <w:tcW w:w="676" w:type="dxa"/>
            <w:vAlign w:val="center"/>
          </w:tcPr>
          <w:p w14:paraId="3D33925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238" w:type="dxa"/>
            <w:vMerge/>
            <w:vAlign w:val="center"/>
          </w:tcPr>
          <w:p w14:paraId="7E82521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893726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B98A89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2A898F0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A40493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0F45CF1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0426BF5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5D87042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72AD9FD" w14:textId="77777777">
        <w:trPr>
          <w:trHeight w:val="280"/>
          <w:jc w:val="center"/>
        </w:trPr>
        <w:tc>
          <w:tcPr>
            <w:tcW w:w="676" w:type="dxa"/>
            <w:vAlign w:val="center"/>
          </w:tcPr>
          <w:p w14:paraId="33AEF52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38" w:type="dxa"/>
            <w:vMerge w:val="restart"/>
            <w:vAlign w:val="center"/>
          </w:tcPr>
          <w:p w14:paraId="59FF686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36542635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6c Grammar in Use:Modals/a-an-the</w:t>
            </w:r>
          </w:p>
        </w:tc>
        <w:tc>
          <w:tcPr>
            <w:tcW w:w="1407" w:type="dxa"/>
            <w:vMerge w:val="restart"/>
            <w:vAlign w:val="center"/>
          </w:tcPr>
          <w:p w14:paraId="554A985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29C340A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използват правилно модални глаголи.</w:t>
            </w:r>
          </w:p>
        </w:tc>
        <w:tc>
          <w:tcPr>
            <w:tcW w:w="2082" w:type="dxa"/>
            <w:vMerge w:val="restart"/>
            <w:vAlign w:val="center"/>
          </w:tcPr>
          <w:p w14:paraId="429555D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модални глаголи..</w:t>
            </w:r>
          </w:p>
        </w:tc>
        <w:tc>
          <w:tcPr>
            <w:tcW w:w="2137" w:type="dxa"/>
            <w:vMerge w:val="restart"/>
            <w:vAlign w:val="center"/>
          </w:tcPr>
          <w:p w14:paraId="7609D70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Merge w:val="restart"/>
            <w:vAlign w:val="center"/>
          </w:tcPr>
          <w:p w14:paraId="728B899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6E2AB33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12592DD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41F9ACF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238" w:type="dxa"/>
            <w:vMerge/>
            <w:vAlign w:val="center"/>
          </w:tcPr>
          <w:p w14:paraId="226DEC9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E19C9F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6E6637F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27EB95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3299A6C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4BA1295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00BCD0A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69D071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B8D237B" w14:textId="77777777">
        <w:trPr>
          <w:trHeight w:val="300"/>
          <w:jc w:val="center"/>
        </w:trPr>
        <w:tc>
          <w:tcPr>
            <w:tcW w:w="676" w:type="dxa"/>
            <w:vAlign w:val="center"/>
          </w:tcPr>
          <w:p w14:paraId="097FEC4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238" w:type="dxa"/>
            <w:vMerge w:val="restart"/>
            <w:vAlign w:val="center"/>
          </w:tcPr>
          <w:p w14:paraId="0B96FD1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3A770FED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6c Grammar in Use;a-an-the</w:t>
            </w:r>
          </w:p>
        </w:tc>
        <w:tc>
          <w:tcPr>
            <w:tcW w:w="1407" w:type="dxa"/>
            <w:vMerge w:val="restart"/>
            <w:vAlign w:val="center"/>
          </w:tcPr>
          <w:p w14:paraId="04AACB05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273B431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използват правилно модални глаголи.</w:t>
            </w:r>
          </w:p>
        </w:tc>
        <w:tc>
          <w:tcPr>
            <w:tcW w:w="2082" w:type="dxa"/>
            <w:vMerge w:val="restart"/>
            <w:vAlign w:val="center"/>
          </w:tcPr>
          <w:p w14:paraId="27891BF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модални глаголи.</w:t>
            </w:r>
          </w:p>
        </w:tc>
        <w:tc>
          <w:tcPr>
            <w:tcW w:w="2137" w:type="dxa"/>
            <w:vMerge w:val="restart"/>
            <w:vAlign w:val="center"/>
          </w:tcPr>
          <w:p w14:paraId="5202104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Merge w:val="restart"/>
            <w:vAlign w:val="center"/>
          </w:tcPr>
          <w:p w14:paraId="3436FC7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3C80FD9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D0E45DB" w14:textId="77777777">
        <w:trPr>
          <w:trHeight w:val="360"/>
          <w:jc w:val="center"/>
        </w:trPr>
        <w:tc>
          <w:tcPr>
            <w:tcW w:w="676" w:type="dxa"/>
            <w:vAlign w:val="center"/>
          </w:tcPr>
          <w:p w14:paraId="3097042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38" w:type="dxa"/>
            <w:vMerge/>
            <w:vAlign w:val="center"/>
          </w:tcPr>
          <w:p w14:paraId="2C87C15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F10C04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0AE55C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B1DFE1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8AAE01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4E6319A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ADB48D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598777D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BCF3B4C" w14:textId="77777777">
        <w:trPr>
          <w:trHeight w:val="2160"/>
          <w:jc w:val="center"/>
        </w:trPr>
        <w:tc>
          <w:tcPr>
            <w:tcW w:w="676" w:type="dxa"/>
            <w:vAlign w:val="center"/>
          </w:tcPr>
          <w:p w14:paraId="679AC3F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104</w:t>
            </w:r>
          </w:p>
        </w:tc>
        <w:tc>
          <w:tcPr>
            <w:tcW w:w="1238" w:type="dxa"/>
            <w:vAlign w:val="center"/>
          </w:tcPr>
          <w:p w14:paraId="375CB9A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7B4B8DEA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6dSpeaking skills                      6e Listening skills                                                               </w:t>
            </w:r>
          </w:p>
        </w:tc>
        <w:tc>
          <w:tcPr>
            <w:tcW w:w="1407" w:type="dxa"/>
            <w:vAlign w:val="center"/>
          </w:tcPr>
          <w:p w14:paraId="1C903E1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64AA205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слушат текстове и да дават обща или подробна информация .Могат да участват в диалози свързани с изразяване на безпокойство, симпатия. </w:t>
            </w:r>
          </w:p>
        </w:tc>
        <w:tc>
          <w:tcPr>
            <w:tcW w:w="2082" w:type="dxa"/>
            <w:vAlign w:val="center"/>
          </w:tcPr>
          <w:p w14:paraId="6DA68CD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297687B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4340A54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2211B165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1B2DE91E" w14:textId="77777777">
        <w:trPr>
          <w:trHeight w:val="1260"/>
          <w:jc w:val="center"/>
        </w:trPr>
        <w:tc>
          <w:tcPr>
            <w:tcW w:w="676" w:type="dxa"/>
            <w:vAlign w:val="center"/>
          </w:tcPr>
          <w:p w14:paraId="782290A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38" w:type="dxa"/>
            <w:vAlign w:val="center"/>
          </w:tcPr>
          <w:p w14:paraId="6114196D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5B2064C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6f Writing:An email of advice.</w:t>
            </w:r>
          </w:p>
        </w:tc>
        <w:tc>
          <w:tcPr>
            <w:tcW w:w="1407" w:type="dxa"/>
            <w:vAlign w:val="center"/>
          </w:tcPr>
          <w:p w14:paraId="04C8167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0B13A99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имейл за даване на съвет.</w:t>
            </w:r>
          </w:p>
        </w:tc>
        <w:tc>
          <w:tcPr>
            <w:tcW w:w="2082" w:type="dxa"/>
            <w:vAlign w:val="center"/>
          </w:tcPr>
          <w:p w14:paraId="0C5D696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76A0AD8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57" w:type="dxa"/>
            <w:vAlign w:val="center"/>
          </w:tcPr>
          <w:p w14:paraId="0D2E784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клас, домашна работа.</w:t>
            </w:r>
          </w:p>
        </w:tc>
        <w:tc>
          <w:tcPr>
            <w:tcW w:w="1520" w:type="dxa"/>
            <w:vAlign w:val="center"/>
          </w:tcPr>
          <w:p w14:paraId="4AC8FA0F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41EEF503" w14:textId="77777777">
        <w:trPr>
          <w:trHeight w:val="1760"/>
          <w:jc w:val="center"/>
        </w:trPr>
        <w:tc>
          <w:tcPr>
            <w:tcW w:w="676" w:type="dxa"/>
            <w:vAlign w:val="center"/>
          </w:tcPr>
          <w:p w14:paraId="4B54EB4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238" w:type="dxa"/>
            <w:vAlign w:val="center"/>
          </w:tcPr>
          <w:p w14:paraId="13D3ED2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443D8E2A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Language and skills in focus:Fears of insects,birds and fish-listening/Wild plants-use of English/Expressing thanks-speaking</w:t>
            </w:r>
          </w:p>
        </w:tc>
        <w:tc>
          <w:tcPr>
            <w:tcW w:w="1407" w:type="dxa"/>
            <w:vAlign w:val="center"/>
          </w:tcPr>
          <w:p w14:paraId="0883C66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425F8C3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слушат и разбират текстове на тема фобия от животни, както и да изразяват благодарност. </w:t>
            </w:r>
          </w:p>
        </w:tc>
        <w:tc>
          <w:tcPr>
            <w:tcW w:w="2082" w:type="dxa"/>
            <w:vAlign w:val="center"/>
          </w:tcPr>
          <w:p w14:paraId="66935DF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изрази, свързани с различни фобии.</w:t>
            </w:r>
          </w:p>
        </w:tc>
        <w:tc>
          <w:tcPr>
            <w:tcW w:w="2137" w:type="dxa"/>
            <w:vAlign w:val="center"/>
          </w:tcPr>
          <w:p w14:paraId="3E89B9B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слушане и писане.</w:t>
            </w:r>
          </w:p>
        </w:tc>
        <w:tc>
          <w:tcPr>
            <w:tcW w:w="1857" w:type="dxa"/>
            <w:vAlign w:val="center"/>
          </w:tcPr>
          <w:p w14:paraId="44A625D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работа.</w:t>
            </w:r>
          </w:p>
        </w:tc>
        <w:tc>
          <w:tcPr>
            <w:tcW w:w="1520" w:type="dxa"/>
            <w:vAlign w:val="center"/>
          </w:tcPr>
          <w:p w14:paraId="3505FE0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4746CDD" w14:textId="77777777">
        <w:trPr>
          <w:trHeight w:val="1100"/>
          <w:jc w:val="center"/>
        </w:trPr>
        <w:tc>
          <w:tcPr>
            <w:tcW w:w="676" w:type="dxa"/>
            <w:vAlign w:val="center"/>
          </w:tcPr>
          <w:p w14:paraId="073A3CD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238" w:type="dxa"/>
            <w:vAlign w:val="center"/>
          </w:tcPr>
          <w:p w14:paraId="603D129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220023A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Culture and English in Use:    PSHE.       My Motherland and the World </w:t>
            </w:r>
          </w:p>
        </w:tc>
        <w:tc>
          <w:tcPr>
            <w:tcW w:w="1407" w:type="dxa"/>
            <w:vAlign w:val="center"/>
          </w:tcPr>
          <w:p w14:paraId="7A65430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19C8DFE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съдържанието на текстовете.</w:t>
            </w:r>
          </w:p>
        </w:tc>
        <w:tc>
          <w:tcPr>
            <w:tcW w:w="2082" w:type="dxa"/>
            <w:vAlign w:val="center"/>
          </w:tcPr>
          <w:p w14:paraId="4A414BB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</w:t>
            </w:r>
          </w:p>
        </w:tc>
        <w:tc>
          <w:tcPr>
            <w:tcW w:w="2137" w:type="dxa"/>
            <w:vAlign w:val="center"/>
          </w:tcPr>
          <w:p w14:paraId="4603C12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857" w:type="dxa"/>
            <w:vAlign w:val="center"/>
          </w:tcPr>
          <w:p w14:paraId="19156B5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65C43D6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897FEDF" w14:textId="77777777">
        <w:trPr>
          <w:trHeight w:val="1460"/>
          <w:jc w:val="center"/>
        </w:trPr>
        <w:tc>
          <w:tcPr>
            <w:tcW w:w="676" w:type="dxa"/>
            <w:vAlign w:val="center"/>
          </w:tcPr>
          <w:p w14:paraId="718128F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38" w:type="dxa"/>
            <w:vAlign w:val="center"/>
          </w:tcPr>
          <w:p w14:paraId="030D3492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2CA6785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vAlign w:val="center"/>
          </w:tcPr>
          <w:p w14:paraId="096471E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6D71E3B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постиженията си.</w:t>
            </w:r>
          </w:p>
        </w:tc>
        <w:tc>
          <w:tcPr>
            <w:tcW w:w="2082" w:type="dxa"/>
            <w:vAlign w:val="center"/>
          </w:tcPr>
          <w:p w14:paraId="453A8E12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72691C3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vAlign w:val="center"/>
          </w:tcPr>
          <w:p w14:paraId="456CFF8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01933D0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6EEEF3B" w14:textId="77777777">
        <w:trPr>
          <w:trHeight w:val="280"/>
          <w:jc w:val="center"/>
        </w:trPr>
        <w:tc>
          <w:tcPr>
            <w:tcW w:w="676" w:type="dxa"/>
            <w:vAlign w:val="center"/>
          </w:tcPr>
          <w:p w14:paraId="4A196AA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238" w:type="dxa"/>
            <w:vMerge w:val="restart"/>
            <w:vAlign w:val="center"/>
          </w:tcPr>
          <w:p w14:paraId="4C1CA1F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017EE32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Workbook Unit 6: Reading and Vocabulary.Grammar in Use.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Grammar Bank. Listening and speaking skills. Writing.</w:t>
            </w:r>
          </w:p>
        </w:tc>
        <w:tc>
          <w:tcPr>
            <w:tcW w:w="1407" w:type="dxa"/>
            <w:vMerge w:val="restart"/>
            <w:vAlign w:val="center"/>
          </w:tcPr>
          <w:p w14:paraId="7BDD98F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Упражнение</w:t>
            </w:r>
          </w:p>
        </w:tc>
        <w:tc>
          <w:tcPr>
            <w:tcW w:w="2251" w:type="dxa"/>
            <w:vMerge w:val="restart"/>
            <w:vAlign w:val="center"/>
          </w:tcPr>
          <w:p w14:paraId="7F41822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Коригиране и разширяване на знанията и уменията от урок 6.</w:t>
            </w:r>
          </w:p>
        </w:tc>
        <w:tc>
          <w:tcPr>
            <w:tcW w:w="2082" w:type="dxa"/>
            <w:vMerge w:val="restart"/>
            <w:vAlign w:val="center"/>
          </w:tcPr>
          <w:p w14:paraId="0F2C3DA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2F4553B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четене.</w:t>
            </w:r>
          </w:p>
        </w:tc>
        <w:tc>
          <w:tcPr>
            <w:tcW w:w="1857" w:type="dxa"/>
            <w:vMerge w:val="restart"/>
            <w:vAlign w:val="center"/>
          </w:tcPr>
          <w:p w14:paraId="11AA0BA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438D8332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235ACA84" w14:textId="77777777">
        <w:trPr>
          <w:trHeight w:val="300"/>
          <w:jc w:val="center"/>
        </w:trPr>
        <w:tc>
          <w:tcPr>
            <w:tcW w:w="676" w:type="dxa"/>
            <w:vAlign w:val="center"/>
          </w:tcPr>
          <w:p w14:paraId="375C6AA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238" w:type="dxa"/>
            <w:vMerge/>
            <w:vAlign w:val="center"/>
          </w:tcPr>
          <w:p w14:paraId="6F742F5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57489F3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8115BB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CF79D8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262D9B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55466E8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0A0B54C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FBF924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7772478" w14:textId="77777777">
        <w:trPr>
          <w:trHeight w:val="400"/>
          <w:jc w:val="center"/>
        </w:trPr>
        <w:tc>
          <w:tcPr>
            <w:tcW w:w="676" w:type="dxa"/>
            <w:vAlign w:val="center"/>
          </w:tcPr>
          <w:p w14:paraId="6D17EA0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238" w:type="dxa"/>
            <w:vMerge/>
            <w:vAlign w:val="center"/>
          </w:tcPr>
          <w:p w14:paraId="497980E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55531C0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7066E08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5C1814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5B89449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3C19B08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096B43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08C752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81475F2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10BEFE9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112</w:t>
            </w:r>
          </w:p>
        </w:tc>
        <w:tc>
          <w:tcPr>
            <w:tcW w:w="1238" w:type="dxa"/>
            <w:vMerge/>
            <w:vAlign w:val="center"/>
          </w:tcPr>
          <w:p w14:paraId="0A38B48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3C726D3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0CD3DBF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36A9C96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2A9F486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3BA8AFA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516710D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9FD5E3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62A20598" w14:textId="77777777">
        <w:trPr>
          <w:trHeight w:val="360"/>
          <w:jc w:val="center"/>
        </w:trPr>
        <w:tc>
          <w:tcPr>
            <w:tcW w:w="676" w:type="dxa"/>
            <w:vAlign w:val="center"/>
          </w:tcPr>
          <w:p w14:paraId="13FD721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238" w:type="dxa"/>
            <w:vMerge/>
            <w:vAlign w:val="center"/>
          </w:tcPr>
          <w:p w14:paraId="7D0EF0D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413B289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590649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5F70093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681E4F5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6DD64D3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515E037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1EB6B74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21C4AEF" w14:textId="77777777">
        <w:trPr>
          <w:trHeight w:val="380"/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7CBD7A2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0C03ED2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0DADD9F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7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6190C38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09AA2595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уменията, при-добити от уроците по модул 6.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5F706B3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76CD1B2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3596A32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6EFD9A7B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036FC3E3" w14:textId="77777777">
        <w:trPr>
          <w:trHeight w:val="200"/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62737C2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Module 7 Health and Food</w:t>
            </w:r>
          </w:p>
        </w:tc>
      </w:tr>
      <w:tr w:rsidR="00F329BE" w14:paraId="5A8C6BB1" w14:textId="77777777">
        <w:trPr>
          <w:jc w:val="center"/>
        </w:trPr>
        <w:tc>
          <w:tcPr>
            <w:tcW w:w="676" w:type="dxa"/>
            <w:vAlign w:val="center"/>
          </w:tcPr>
          <w:p w14:paraId="71BA806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4" w:name="_2et92p0" w:colFirst="0" w:colLast="0"/>
            <w:bookmarkEnd w:id="4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38" w:type="dxa"/>
            <w:vAlign w:val="center"/>
          </w:tcPr>
          <w:p w14:paraId="1ADCDE5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2649764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7a Reading:        Ways to live to 100</w:t>
            </w:r>
          </w:p>
        </w:tc>
        <w:tc>
          <w:tcPr>
            <w:tcW w:w="1407" w:type="dxa"/>
            <w:vAlign w:val="center"/>
          </w:tcPr>
          <w:p w14:paraId="6B4C86F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71E2C2DD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текст, свързан със здравословното хранене при четене и слушане. Участват в дискусии.</w:t>
            </w:r>
          </w:p>
        </w:tc>
        <w:tc>
          <w:tcPr>
            <w:tcW w:w="2082" w:type="dxa"/>
            <w:vAlign w:val="center"/>
          </w:tcPr>
          <w:p w14:paraId="235A9258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37" w:type="dxa"/>
            <w:vAlign w:val="center"/>
          </w:tcPr>
          <w:p w14:paraId="64AD0FC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 и говорене.</w:t>
            </w:r>
          </w:p>
        </w:tc>
        <w:tc>
          <w:tcPr>
            <w:tcW w:w="1857" w:type="dxa"/>
            <w:vAlign w:val="center"/>
          </w:tcPr>
          <w:p w14:paraId="5E4284DA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писмени задачи в клас, проект.</w:t>
            </w:r>
          </w:p>
        </w:tc>
        <w:tc>
          <w:tcPr>
            <w:tcW w:w="1520" w:type="dxa"/>
            <w:vAlign w:val="center"/>
          </w:tcPr>
          <w:p w14:paraId="38EF974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F8560DA" w14:textId="77777777">
        <w:trPr>
          <w:trHeight w:val="60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580C55C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238" w:type="dxa"/>
            <w:vMerge w:val="restart"/>
            <w:shd w:val="clear" w:color="auto" w:fill="FFFFFF"/>
            <w:vAlign w:val="center"/>
          </w:tcPr>
          <w:p w14:paraId="6C4332B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shd w:val="clear" w:color="auto" w:fill="FFFFFF"/>
            <w:vAlign w:val="center"/>
          </w:tcPr>
          <w:p w14:paraId="68FC9F1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7b Vocabulary:   Culinary diversity.</w:t>
            </w: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3E71349D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17FC4866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Разбират, знаят и използват фрази и изрази, описващи видове храни и вкусове.</w:t>
            </w:r>
          </w:p>
        </w:tc>
        <w:tc>
          <w:tcPr>
            <w:tcW w:w="2082" w:type="dxa"/>
            <w:vMerge w:val="restart"/>
            <w:vAlign w:val="center"/>
          </w:tcPr>
          <w:p w14:paraId="447230F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видове храни и вкусове.</w:t>
            </w:r>
          </w:p>
        </w:tc>
        <w:tc>
          <w:tcPr>
            <w:tcW w:w="2137" w:type="dxa"/>
            <w:vMerge w:val="restart"/>
            <w:vAlign w:val="center"/>
          </w:tcPr>
          <w:p w14:paraId="6BCD719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vMerge w:val="restart"/>
            <w:vAlign w:val="center"/>
          </w:tcPr>
          <w:p w14:paraId="438C4D8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Merge w:val="restart"/>
            <w:vAlign w:val="center"/>
          </w:tcPr>
          <w:p w14:paraId="788633FD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046CC73E" w14:textId="77777777">
        <w:trPr>
          <w:trHeight w:val="54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4AE1736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4615C31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4BEAF0F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0F2A63B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683FF0E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7809485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172A53C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4DDCEF7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2FDB202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A09EC6E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5C2457E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238" w:type="dxa"/>
            <w:vMerge w:val="restart"/>
            <w:vAlign w:val="center"/>
          </w:tcPr>
          <w:p w14:paraId="794D5CEF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27F32E1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7c Grammar in Use:Conditionals/Wishes</w:t>
            </w:r>
          </w:p>
        </w:tc>
        <w:tc>
          <w:tcPr>
            <w:tcW w:w="1407" w:type="dxa"/>
            <w:vMerge w:val="restart"/>
            <w:vAlign w:val="center"/>
          </w:tcPr>
          <w:p w14:paraId="373D00F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3A5A522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използват правилно условни изречения</w:t>
            </w:r>
          </w:p>
        </w:tc>
        <w:tc>
          <w:tcPr>
            <w:tcW w:w="2082" w:type="dxa"/>
            <w:vMerge w:val="restart"/>
            <w:vAlign w:val="center"/>
          </w:tcPr>
          <w:p w14:paraId="360D8C6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условни изречения..</w:t>
            </w:r>
          </w:p>
        </w:tc>
        <w:tc>
          <w:tcPr>
            <w:tcW w:w="2137" w:type="dxa"/>
            <w:vMerge w:val="restart"/>
            <w:vAlign w:val="center"/>
          </w:tcPr>
          <w:p w14:paraId="40CF87F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Merge w:val="restart"/>
            <w:vAlign w:val="center"/>
          </w:tcPr>
          <w:p w14:paraId="74A0961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4FAB4F31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21BB4FC" w14:textId="77777777">
        <w:trPr>
          <w:trHeight w:val="280"/>
          <w:jc w:val="center"/>
        </w:trPr>
        <w:tc>
          <w:tcPr>
            <w:tcW w:w="676" w:type="dxa"/>
            <w:vAlign w:val="center"/>
          </w:tcPr>
          <w:p w14:paraId="69C02BC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38" w:type="dxa"/>
            <w:vMerge/>
            <w:vAlign w:val="center"/>
          </w:tcPr>
          <w:p w14:paraId="0C5D2A6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D3127A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1CA46C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1808DF9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27763AE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7DBFBA9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3F651B0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24CB9B9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DDAFF3D" w14:textId="77777777">
        <w:trPr>
          <w:trHeight w:val="280"/>
          <w:jc w:val="center"/>
        </w:trPr>
        <w:tc>
          <w:tcPr>
            <w:tcW w:w="676" w:type="dxa"/>
            <w:vAlign w:val="center"/>
          </w:tcPr>
          <w:p w14:paraId="6BFB00E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38" w:type="dxa"/>
            <w:vMerge w:val="restart"/>
            <w:vAlign w:val="center"/>
          </w:tcPr>
          <w:p w14:paraId="175FC56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50253F42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7c Grammar in Use:Wishes</w:t>
            </w:r>
          </w:p>
        </w:tc>
        <w:tc>
          <w:tcPr>
            <w:tcW w:w="1407" w:type="dxa"/>
            <w:vMerge w:val="restart"/>
            <w:vAlign w:val="center"/>
          </w:tcPr>
          <w:p w14:paraId="3FF8B95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43EA394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използват правилно условни изречения</w:t>
            </w:r>
          </w:p>
        </w:tc>
        <w:tc>
          <w:tcPr>
            <w:tcW w:w="2082" w:type="dxa"/>
            <w:vMerge w:val="restart"/>
            <w:vAlign w:val="center"/>
          </w:tcPr>
          <w:p w14:paraId="0BA5603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условни изречения..</w:t>
            </w:r>
          </w:p>
        </w:tc>
        <w:tc>
          <w:tcPr>
            <w:tcW w:w="2137" w:type="dxa"/>
            <w:vMerge w:val="restart"/>
            <w:vAlign w:val="center"/>
          </w:tcPr>
          <w:p w14:paraId="626919F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Merge w:val="restart"/>
            <w:vAlign w:val="center"/>
          </w:tcPr>
          <w:p w14:paraId="7516C9F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vAlign w:val="center"/>
          </w:tcPr>
          <w:p w14:paraId="064FC8E7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ECB92BE" w14:textId="77777777">
        <w:trPr>
          <w:trHeight w:val="380"/>
          <w:jc w:val="center"/>
        </w:trPr>
        <w:tc>
          <w:tcPr>
            <w:tcW w:w="676" w:type="dxa"/>
            <w:vAlign w:val="center"/>
          </w:tcPr>
          <w:p w14:paraId="157E9F4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238" w:type="dxa"/>
            <w:vMerge/>
            <w:vAlign w:val="center"/>
          </w:tcPr>
          <w:p w14:paraId="35B131A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69CA726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6932BF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2709663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2EA2FF2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3E237DB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7299D92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132D601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695CB74" w14:textId="77777777">
        <w:trPr>
          <w:trHeight w:val="1840"/>
          <w:jc w:val="center"/>
        </w:trPr>
        <w:tc>
          <w:tcPr>
            <w:tcW w:w="676" w:type="dxa"/>
            <w:vAlign w:val="center"/>
          </w:tcPr>
          <w:p w14:paraId="72C954B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238" w:type="dxa"/>
            <w:vAlign w:val="center"/>
          </w:tcPr>
          <w:p w14:paraId="30C30A0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45658963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7dSpeaking skills                      7e Listening skills                                                               </w:t>
            </w:r>
          </w:p>
        </w:tc>
        <w:tc>
          <w:tcPr>
            <w:tcW w:w="1407" w:type="dxa"/>
            <w:vAlign w:val="center"/>
          </w:tcPr>
          <w:p w14:paraId="63546DA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3900C0CB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слушат текстове и да дават обща или подробна информация .Могат да участват в диалози свързани с молба, даване и приемане на съвет. </w:t>
            </w:r>
          </w:p>
        </w:tc>
        <w:tc>
          <w:tcPr>
            <w:tcW w:w="2082" w:type="dxa"/>
            <w:vAlign w:val="center"/>
          </w:tcPr>
          <w:p w14:paraId="6CF10D0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768CB05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0E56A0E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2C676B8D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6059297F" w14:textId="77777777">
        <w:trPr>
          <w:trHeight w:val="116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BAAE2B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123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35C7EAC2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5185E65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7f Writing:A for-and-against essay.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18E3B8C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73359F0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есе за предимствата и недостатъците по дадена тема.</w:t>
            </w:r>
          </w:p>
        </w:tc>
        <w:tc>
          <w:tcPr>
            <w:tcW w:w="2082" w:type="dxa"/>
            <w:vAlign w:val="center"/>
          </w:tcPr>
          <w:p w14:paraId="6B23F5B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5D9548D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57" w:type="dxa"/>
            <w:vAlign w:val="center"/>
          </w:tcPr>
          <w:p w14:paraId="43191DB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клас, домашна работа.</w:t>
            </w:r>
          </w:p>
        </w:tc>
        <w:tc>
          <w:tcPr>
            <w:tcW w:w="1520" w:type="dxa"/>
            <w:vAlign w:val="center"/>
          </w:tcPr>
          <w:p w14:paraId="35964170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4CBE2646" w14:textId="77777777">
        <w:trPr>
          <w:jc w:val="center"/>
        </w:trPr>
        <w:tc>
          <w:tcPr>
            <w:tcW w:w="676" w:type="dxa"/>
            <w:vAlign w:val="center"/>
          </w:tcPr>
          <w:p w14:paraId="5799D5B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38" w:type="dxa"/>
            <w:vAlign w:val="center"/>
          </w:tcPr>
          <w:p w14:paraId="43A97D0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582DD59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Language and skills in focus:Healthy eating-reading/Healthy living-Use of English/Healthy habits and lifestyle-writing</w:t>
            </w:r>
          </w:p>
        </w:tc>
        <w:tc>
          <w:tcPr>
            <w:tcW w:w="1407" w:type="dxa"/>
            <w:vAlign w:val="center"/>
          </w:tcPr>
          <w:p w14:paraId="7169266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69F4127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четат  и разбират текстове, да изразяват в писмена форма мнение по въпроса за здравословен начин на живот.</w:t>
            </w:r>
          </w:p>
        </w:tc>
        <w:tc>
          <w:tcPr>
            <w:tcW w:w="2082" w:type="dxa"/>
            <w:vAlign w:val="center"/>
          </w:tcPr>
          <w:p w14:paraId="53763F0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изрази, свързани с здравословния начин на живот.</w:t>
            </w:r>
          </w:p>
        </w:tc>
        <w:tc>
          <w:tcPr>
            <w:tcW w:w="2137" w:type="dxa"/>
            <w:vAlign w:val="center"/>
          </w:tcPr>
          <w:p w14:paraId="7A5C751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и писане.</w:t>
            </w:r>
          </w:p>
        </w:tc>
        <w:tc>
          <w:tcPr>
            <w:tcW w:w="1857" w:type="dxa"/>
            <w:vAlign w:val="center"/>
          </w:tcPr>
          <w:p w14:paraId="4804B7C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работа.</w:t>
            </w:r>
          </w:p>
        </w:tc>
        <w:tc>
          <w:tcPr>
            <w:tcW w:w="1520" w:type="dxa"/>
            <w:vAlign w:val="center"/>
          </w:tcPr>
          <w:p w14:paraId="780AADE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2690E54" w14:textId="77777777">
        <w:trPr>
          <w:trHeight w:val="1840"/>
          <w:jc w:val="center"/>
        </w:trPr>
        <w:tc>
          <w:tcPr>
            <w:tcW w:w="676" w:type="dxa"/>
            <w:vAlign w:val="center"/>
          </w:tcPr>
          <w:p w14:paraId="35CF1D7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238" w:type="dxa"/>
            <w:vAlign w:val="center"/>
          </w:tcPr>
          <w:p w14:paraId="65AAA73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5EDCBC6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Culture and English in Use:    Science.     </w:t>
            </w:r>
          </w:p>
        </w:tc>
        <w:tc>
          <w:tcPr>
            <w:tcW w:w="1407" w:type="dxa"/>
            <w:vAlign w:val="center"/>
          </w:tcPr>
          <w:p w14:paraId="553548D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783900A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съдържанието на текстовете.</w:t>
            </w:r>
          </w:p>
        </w:tc>
        <w:tc>
          <w:tcPr>
            <w:tcW w:w="2082" w:type="dxa"/>
            <w:vAlign w:val="center"/>
          </w:tcPr>
          <w:p w14:paraId="3DDAF39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</w:t>
            </w:r>
          </w:p>
        </w:tc>
        <w:tc>
          <w:tcPr>
            <w:tcW w:w="2137" w:type="dxa"/>
            <w:vAlign w:val="center"/>
          </w:tcPr>
          <w:p w14:paraId="13C0AC1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857" w:type="dxa"/>
            <w:vAlign w:val="center"/>
          </w:tcPr>
          <w:p w14:paraId="619606C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538FE5A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58C8D2FF" w14:textId="77777777">
        <w:trPr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2357993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729E822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45F375C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27F9E68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shd w:val="clear" w:color="auto" w:fill="FFFFFF"/>
            <w:vAlign w:val="center"/>
          </w:tcPr>
          <w:p w14:paraId="390E7CD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постиженията си.</w:t>
            </w:r>
          </w:p>
        </w:tc>
        <w:tc>
          <w:tcPr>
            <w:tcW w:w="2082" w:type="dxa"/>
            <w:shd w:val="clear" w:color="auto" w:fill="FFFFFF"/>
            <w:vAlign w:val="center"/>
          </w:tcPr>
          <w:p w14:paraId="7BD8719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FFFFFF"/>
            <w:vAlign w:val="center"/>
          </w:tcPr>
          <w:p w14:paraId="39898E4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57" w:type="dxa"/>
            <w:shd w:val="clear" w:color="auto" w:fill="FFFFFF"/>
            <w:vAlign w:val="center"/>
          </w:tcPr>
          <w:p w14:paraId="6D23580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20" w:type="dxa"/>
            <w:shd w:val="clear" w:color="auto" w:fill="FFFFFF"/>
            <w:vAlign w:val="center"/>
          </w:tcPr>
          <w:p w14:paraId="7FF4435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0292692" w14:textId="77777777">
        <w:trPr>
          <w:trHeight w:val="38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2B5371D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238" w:type="dxa"/>
            <w:vMerge w:val="restart"/>
            <w:shd w:val="clear" w:color="auto" w:fill="FFFFFF"/>
            <w:vAlign w:val="center"/>
          </w:tcPr>
          <w:p w14:paraId="3B43A3A5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shd w:val="clear" w:color="auto" w:fill="FFFFFF"/>
            <w:vAlign w:val="center"/>
          </w:tcPr>
          <w:p w14:paraId="2CE9B68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7: Reading and Vocabulary.Grammar in Use. Grammar Bank. Listening and speaking skills. Writing.</w:t>
            </w: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1D0D0F4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Merge w:val="restart"/>
            <w:shd w:val="clear" w:color="auto" w:fill="FFFFFF"/>
            <w:vAlign w:val="center"/>
          </w:tcPr>
          <w:p w14:paraId="190EBD6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Коригиране и разширяване на знанията и уменията от урок 7.</w:t>
            </w:r>
          </w:p>
        </w:tc>
        <w:tc>
          <w:tcPr>
            <w:tcW w:w="2082" w:type="dxa"/>
            <w:vMerge w:val="restart"/>
            <w:shd w:val="clear" w:color="auto" w:fill="FFFFFF"/>
            <w:vAlign w:val="center"/>
          </w:tcPr>
          <w:p w14:paraId="6585DAC2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shd w:val="clear" w:color="auto" w:fill="FFFFFF"/>
            <w:vAlign w:val="center"/>
          </w:tcPr>
          <w:p w14:paraId="5B262E5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четене.</w:t>
            </w:r>
          </w:p>
        </w:tc>
        <w:tc>
          <w:tcPr>
            <w:tcW w:w="1857" w:type="dxa"/>
            <w:vMerge w:val="restart"/>
            <w:shd w:val="clear" w:color="auto" w:fill="FFFFFF"/>
            <w:vAlign w:val="center"/>
          </w:tcPr>
          <w:p w14:paraId="62CCFF6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shd w:val="clear" w:color="auto" w:fill="FFFFFF"/>
            <w:vAlign w:val="center"/>
          </w:tcPr>
          <w:p w14:paraId="6D6FAC12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0A5385AA" w14:textId="77777777">
        <w:trPr>
          <w:trHeight w:val="36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75B9AEF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6F792FC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172B22F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6CE820D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20408EC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67B33F6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6293AEE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56A9AA0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45EC039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5F751C0" w14:textId="77777777">
        <w:trPr>
          <w:trHeight w:val="36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413B864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239A27A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6BEF384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534F187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1C6A863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3DACB96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2651D68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2C9FA34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0348ABE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426A3AF" w14:textId="77777777">
        <w:trPr>
          <w:trHeight w:val="52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4C07F94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68F246E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3196AAF1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7C289AA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3CC2780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0B83593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4902876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0111F80E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2965DEF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3BB0A482" w14:textId="77777777">
        <w:trPr>
          <w:trHeight w:val="42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196257A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6CC8EF5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7391CDD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3B93969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2804E9B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5F86B03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4D22808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3FA87E86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3E0AB43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00D83AB" w14:textId="77777777">
        <w:trPr>
          <w:jc w:val="center"/>
        </w:trPr>
        <w:tc>
          <w:tcPr>
            <w:tcW w:w="676" w:type="dxa"/>
            <w:shd w:val="clear" w:color="auto" w:fill="C5E0B3"/>
            <w:vAlign w:val="center"/>
          </w:tcPr>
          <w:p w14:paraId="02A3D2B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238" w:type="dxa"/>
            <w:shd w:val="clear" w:color="auto" w:fill="C5E0B3"/>
            <w:vAlign w:val="center"/>
          </w:tcPr>
          <w:p w14:paraId="61D8696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C5E0B3"/>
            <w:vAlign w:val="center"/>
          </w:tcPr>
          <w:p w14:paraId="464FD4C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8</w:t>
            </w:r>
          </w:p>
        </w:tc>
        <w:tc>
          <w:tcPr>
            <w:tcW w:w="1407" w:type="dxa"/>
            <w:shd w:val="clear" w:color="auto" w:fill="C5E0B3"/>
            <w:vAlign w:val="center"/>
          </w:tcPr>
          <w:p w14:paraId="7FA3CB82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51" w:type="dxa"/>
            <w:shd w:val="clear" w:color="auto" w:fill="C5E0B3"/>
            <w:vAlign w:val="center"/>
          </w:tcPr>
          <w:p w14:paraId="49C330EA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Проверка на знанията и уменията,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при-добити от уроците по модул 7.</w:t>
            </w:r>
          </w:p>
        </w:tc>
        <w:tc>
          <w:tcPr>
            <w:tcW w:w="2082" w:type="dxa"/>
            <w:shd w:val="clear" w:color="auto" w:fill="C5E0B3"/>
            <w:vAlign w:val="center"/>
          </w:tcPr>
          <w:p w14:paraId="6038500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shd w:val="clear" w:color="auto" w:fill="C5E0B3"/>
            <w:vAlign w:val="center"/>
          </w:tcPr>
          <w:p w14:paraId="6B641B2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shd w:val="clear" w:color="auto" w:fill="C5E0B3"/>
            <w:vAlign w:val="center"/>
          </w:tcPr>
          <w:p w14:paraId="7A7185F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C5E0B3"/>
            <w:vAlign w:val="center"/>
          </w:tcPr>
          <w:p w14:paraId="702E6CB6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2FCABB29" w14:textId="77777777">
        <w:trPr>
          <w:jc w:val="center"/>
        </w:trPr>
        <w:tc>
          <w:tcPr>
            <w:tcW w:w="15138" w:type="dxa"/>
            <w:gridSpan w:val="9"/>
            <w:shd w:val="clear" w:color="auto" w:fill="BDD7EE"/>
            <w:vAlign w:val="center"/>
          </w:tcPr>
          <w:p w14:paraId="61811335" w14:textId="77777777" w:rsidR="00F329BE" w:rsidRDefault="0012421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Unit 8 Amazing Journeys</w:t>
            </w:r>
          </w:p>
        </w:tc>
      </w:tr>
      <w:tr w:rsidR="00F329BE" w14:paraId="466CF094" w14:textId="77777777">
        <w:trPr>
          <w:jc w:val="center"/>
        </w:trPr>
        <w:tc>
          <w:tcPr>
            <w:tcW w:w="676" w:type="dxa"/>
            <w:vAlign w:val="center"/>
          </w:tcPr>
          <w:p w14:paraId="0F7AE4BF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133</w:t>
            </w:r>
          </w:p>
        </w:tc>
        <w:tc>
          <w:tcPr>
            <w:tcW w:w="1238" w:type="dxa"/>
            <w:vAlign w:val="center"/>
          </w:tcPr>
          <w:p w14:paraId="78A6267C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191F5E9B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8a Reading:                 Simply Unforgettable</w:t>
            </w:r>
          </w:p>
        </w:tc>
        <w:tc>
          <w:tcPr>
            <w:tcW w:w="1407" w:type="dxa"/>
            <w:vAlign w:val="center"/>
          </w:tcPr>
          <w:p w14:paraId="637D2803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5374F4C6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текст, свързан с  пътуване по екзотични места, четене и слушане. Участват в дискусии.</w:t>
            </w:r>
          </w:p>
        </w:tc>
        <w:tc>
          <w:tcPr>
            <w:tcW w:w="2082" w:type="dxa"/>
            <w:vAlign w:val="center"/>
          </w:tcPr>
          <w:p w14:paraId="48DF292B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37" w:type="dxa"/>
            <w:vAlign w:val="center"/>
          </w:tcPr>
          <w:p w14:paraId="343B3D4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 и говорене.</w:t>
            </w:r>
          </w:p>
        </w:tc>
        <w:tc>
          <w:tcPr>
            <w:tcW w:w="1857" w:type="dxa"/>
            <w:vAlign w:val="center"/>
          </w:tcPr>
          <w:p w14:paraId="5FAA7A6C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писмени задачи в клас, проект.</w:t>
            </w:r>
          </w:p>
        </w:tc>
        <w:tc>
          <w:tcPr>
            <w:tcW w:w="1520" w:type="dxa"/>
            <w:vAlign w:val="center"/>
          </w:tcPr>
          <w:p w14:paraId="2A2772D4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70CF27D1" w14:textId="77777777">
        <w:trPr>
          <w:trHeight w:val="560"/>
          <w:jc w:val="center"/>
        </w:trPr>
        <w:tc>
          <w:tcPr>
            <w:tcW w:w="676" w:type="dxa"/>
            <w:vAlign w:val="center"/>
          </w:tcPr>
          <w:p w14:paraId="5C56352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134</w:t>
            </w:r>
          </w:p>
        </w:tc>
        <w:tc>
          <w:tcPr>
            <w:tcW w:w="1238" w:type="dxa"/>
            <w:vMerge w:val="restart"/>
            <w:vAlign w:val="center"/>
          </w:tcPr>
          <w:p w14:paraId="72412B3F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vAlign w:val="center"/>
          </w:tcPr>
          <w:p w14:paraId="4924FE2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8b Vocabulary:     Travelling,vacation,tourism.</w:t>
            </w:r>
          </w:p>
        </w:tc>
        <w:tc>
          <w:tcPr>
            <w:tcW w:w="1407" w:type="dxa"/>
            <w:vMerge w:val="restart"/>
            <w:vAlign w:val="center"/>
          </w:tcPr>
          <w:p w14:paraId="2B3812F0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Merge w:val="restart"/>
            <w:vAlign w:val="center"/>
          </w:tcPr>
          <w:p w14:paraId="213B4E1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Разбират, знаят и използват фрази и изрази, описващи видове пътувания.</w:t>
            </w:r>
          </w:p>
        </w:tc>
        <w:tc>
          <w:tcPr>
            <w:tcW w:w="2082" w:type="dxa"/>
            <w:vMerge w:val="restart"/>
            <w:vAlign w:val="center"/>
          </w:tcPr>
          <w:p w14:paraId="7B2EA39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видове пътувания</w:t>
            </w:r>
          </w:p>
        </w:tc>
        <w:tc>
          <w:tcPr>
            <w:tcW w:w="2137" w:type="dxa"/>
            <w:vMerge w:val="restart"/>
            <w:vAlign w:val="center"/>
          </w:tcPr>
          <w:p w14:paraId="4746A14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vMerge w:val="restart"/>
            <w:vAlign w:val="center"/>
          </w:tcPr>
          <w:p w14:paraId="7BA647A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Merge w:val="restart"/>
            <w:vAlign w:val="center"/>
          </w:tcPr>
          <w:p w14:paraId="3517E594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699C9047" w14:textId="77777777">
        <w:trPr>
          <w:trHeight w:val="560"/>
          <w:jc w:val="center"/>
        </w:trPr>
        <w:tc>
          <w:tcPr>
            <w:tcW w:w="676" w:type="dxa"/>
            <w:vAlign w:val="center"/>
          </w:tcPr>
          <w:p w14:paraId="563780F3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1238" w:type="dxa"/>
            <w:vMerge/>
            <w:vAlign w:val="center"/>
          </w:tcPr>
          <w:p w14:paraId="2A5AC637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Merge/>
            <w:vAlign w:val="center"/>
          </w:tcPr>
          <w:p w14:paraId="777300F2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</w:tcPr>
          <w:p w14:paraId="11F8435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  <w:vAlign w:val="center"/>
          </w:tcPr>
          <w:p w14:paraId="7C3D45E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82" w:type="dxa"/>
            <w:vMerge/>
            <w:vAlign w:val="center"/>
          </w:tcPr>
          <w:p w14:paraId="55B0EB6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37" w:type="dxa"/>
            <w:vMerge/>
            <w:vAlign w:val="center"/>
          </w:tcPr>
          <w:p w14:paraId="7F43480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57" w:type="dxa"/>
            <w:vMerge/>
            <w:vAlign w:val="center"/>
          </w:tcPr>
          <w:p w14:paraId="532FE3B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F3F473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571D2019" w14:textId="77777777">
        <w:trPr>
          <w:trHeight w:val="1200"/>
          <w:jc w:val="center"/>
        </w:trPr>
        <w:tc>
          <w:tcPr>
            <w:tcW w:w="676" w:type="dxa"/>
            <w:vAlign w:val="center"/>
          </w:tcPr>
          <w:p w14:paraId="3657D8B9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136</w:t>
            </w:r>
          </w:p>
          <w:p w14:paraId="6321FE62" w14:textId="77777777" w:rsidR="00F329BE" w:rsidRDefault="00F329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2A28D2E4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7B2F2DC5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8c Grammar in Use:Clauses</w:t>
            </w:r>
          </w:p>
        </w:tc>
        <w:tc>
          <w:tcPr>
            <w:tcW w:w="1407" w:type="dxa"/>
            <w:vAlign w:val="center"/>
          </w:tcPr>
          <w:p w14:paraId="5BFBE09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68E2FA35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използват правилно условни изречения</w:t>
            </w:r>
          </w:p>
        </w:tc>
        <w:tc>
          <w:tcPr>
            <w:tcW w:w="2082" w:type="dxa"/>
            <w:vAlign w:val="center"/>
          </w:tcPr>
          <w:p w14:paraId="66A5B3CB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видове изречения..</w:t>
            </w:r>
          </w:p>
        </w:tc>
        <w:tc>
          <w:tcPr>
            <w:tcW w:w="2137" w:type="dxa"/>
            <w:vAlign w:val="center"/>
          </w:tcPr>
          <w:p w14:paraId="7DEF6C34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57" w:type="dxa"/>
            <w:vAlign w:val="center"/>
          </w:tcPr>
          <w:p w14:paraId="6516F19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3C3EFA82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D676800" w14:textId="77777777">
        <w:trPr>
          <w:trHeight w:val="2060"/>
          <w:jc w:val="center"/>
        </w:trPr>
        <w:tc>
          <w:tcPr>
            <w:tcW w:w="676" w:type="dxa"/>
            <w:vAlign w:val="center"/>
          </w:tcPr>
          <w:p w14:paraId="136534E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238" w:type="dxa"/>
            <w:vAlign w:val="center"/>
          </w:tcPr>
          <w:p w14:paraId="2CAA4E64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1C8E241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8dSpeaking skills                      8e Listening skills                                                               </w:t>
            </w:r>
          </w:p>
        </w:tc>
        <w:tc>
          <w:tcPr>
            <w:tcW w:w="1407" w:type="dxa"/>
            <w:vAlign w:val="center"/>
          </w:tcPr>
          <w:p w14:paraId="140ACD4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1" w:type="dxa"/>
            <w:vAlign w:val="center"/>
          </w:tcPr>
          <w:p w14:paraId="7D714D71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слушат текстове и да дават обща или подробна информация .Могат да участват в диалози свързани това да попиташ или да дадеш информация. </w:t>
            </w:r>
          </w:p>
        </w:tc>
        <w:tc>
          <w:tcPr>
            <w:tcW w:w="2082" w:type="dxa"/>
            <w:vAlign w:val="center"/>
          </w:tcPr>
          <w:p w14:paraId="7EB4DA8A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7B30CEF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57" w:type="dxa"/>
            <w:vAlign w:val="center"/>
          </w:tcPr>
          <w:p w14:paraId="1A8032F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Align w:val="center"/>
          </w:tcPr>
          <w:p w14:paraId="433117B6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3C8451C6" w14:textId="77777777">
        <w:trPr>
          <w:trHeight w:val="1600"/>
          <w:jc w:val="center"/>
        </w:trPr>
        <w:tc>
          <w:tcPr>
            <w:tcW w:w="676" w:type="dxa"/>
            <w:vAlign w:val="center"/>
          </w:tcPr>
          <w:p w14:paraId="130D9B66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138</w:t>
            </w:r>
          </w:p>
        </w:tc>
        <w:tc>
          <w:tcPr>
            <w:tcW w:w="1238" w:type="dxa"/>
            <w:vAlign w:val="center"/>
          </w:tcPr>
          <w:p w14:paraId="0C0F51E7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42C5C716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8f Writing:                           An informal letter. </w:t>
            </w:r>
          </w:p>
        </w:tc>
        <w:tc>
          <w:tcPr>
            <w:tcW w:w="1407" w:type="dxa"/>
            <w:vAlign w:val="center"/>
          </w:tcPr>
          <w:p w14:paraId="38736B5D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3EEA967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 неофициален имейл .</w:t>
            </w:r>
          </w:p>
        </w:tc>
        <w:tc>
          <w:tcPr>
            <w:tcW w:w="2082" w:type="dxa"/>
            <w:vAlign w:val="center"/>
          </w:tcPr>
          <w:p w14:paraId="489C3318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2B60F8F6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57" w:type="dxa"/>
            <w:vAlign w:val="center"/>
          </w:tcPr>
          <w:p w14:paraId="423BB5A8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клас, домашна работа.</w:t>
            </w:r>
          </w:p>
        </w:tc>
        <w:tc>
          <w:tcPr>
            <w:tcW w:w="1520" w:type="dxa"/>
            <w:vAlign w:val="center"/>
          </w:tcPr>
          <w:p w14:paraId="07B4C208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427F0CE9" w14:textId="77777777">
        <w:trPr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3B41DA7E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139</w:t>
            </w:r>
          </w:p>
        </w:tc>
        <w:tc>
          <w:tcPr>
            <w:tcW w:w="1238" w:type="dxa"/>
            <w:shd w:val="clear" w:color="auto" w:fill="FFFFFF"/>
            <w:vAlign w:val="center"/>
          </w:tcPr>
          <w:p w14:paraId="6867EB23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shd w:val="clear" w:color="auto" w:fill="FFFFFF"/>
            <w:vAlign w:val="center"/>
          </w:tcPr>
          <w:p w14:paraId="75B495F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Culture and English in Use:                      Geography.</w:t>
            </w:r>
          </w:p>
        </w:tc>
        <w:tc>
          <w:tcPr>
            <w:tcW w:w="1407" w:type="dxa"/>
            <w:shd w:val="clear" w:color="auto" w:fill="FFFFFF"/>
            <w:vAlign w:val="center"/>
          </w:tcPr>
          <w:p w14:paraId="2BEA5FC1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1" w:type="dxa"/>
            <w:vAlign w:val="center"/>
          </w:tcPr>
          <w:p w14:paraId="596830F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съдържанието на текстовете.</w:t>
            </w:r>
          </w:p>
        </w:tc>
        <w:tc>
          <w:tcPr>
            <w:tcW w:w="2082" w:type="dxa"/>
            <w:vAlign w:val="center"/>
          </w:tcPr>
          <w:p w14:paraId="0D2BB3B3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</w:t>
            </w:r>
          </w:p>
        </w:tc>
        <w:tc>
          <w:tcPr>
            <w:tcW w:w="2137" w:type="dxa"/>
            <w:vAlign w:val="center"/>
          </w:tcPr>
          <w:p w14:paraId="60999B7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857" w:type="dxa"/>
            <w:vAlign w:val="center"/>
          </w:tcPr>
          <w:p w14:paraId="7FED077A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20" w:type="dxa"/>
            <w:vAlign w:val="center"/>
          </w:tcPr>
          <w:p w14:paraId="4344D3D3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18BD95FF" w14:textId="77777777">
        <w:trPr>
          <w:jc w:val="center"/>
        </w:trPr>
        <w:tc>
          <w:tcPr>
            <w:tcW w:w="676" w:type="dxa"/>
            <w:vAlign w:val="center"/>
          </w:tcPr>
          <w:p w14:paraId="1F1F1685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140</w:t>
            </w:r>
          </w:p>
        </w:tc>
        <w:tc>
          <w:tcPr>
            <w:tcW w:w="1238" w:type="dxa"/>
            <w:vAlign w:val="center"/>
          </w:tcPr>
          <w:p w14:paraId="06AFB7EC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Align w:val="center"/>
          </w:tcPr>
          <w:p w14:paraId="1E2F96C7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07" w:type="dxa"/>
            <w:vAlign w:val="center"/>
          </w:tcPr>
          <w:p w14:paraId="22B8130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51" w:type="dxa"/>
            <w:vAlign w:val="center"/>
          </w:tcPr>
          <w:p w14:paraId="0ABFD3DC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постижения.</w:t>
            </w:r>
          </w:p>
        </w:tc>
        <w:tc>
          <w:tcPr>
            <w:tcW w:w="2082" w:type="dxa"/>
            <w:vAlign w:val="center"/>
          </w:tcPr>
          <w:p w14:paraId="7C2F553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3EE61FD0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vAlign w:val="center"/>
          </w:tcPr>
          <w:p w14:paraId="1D5F44CF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клас, домашна работа.</w:t>
            </w:r>
          </w:p>
        </w:tc>
        <w:tc>
          <w:tcPr>
            <w:tcW w:w="1520" w:type="dxa"/>
            <w:vAlign w:val="center"/>
          </w:tcPr>
          <w:p w14:paraId="6ADF6F4C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647C39EF" w14:textId="77777777">
        <w:trPr>
          <w:trHeight w:val="38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3C3013F4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141</w:t>
            </w:r>
          </w:p>
        </w:tc>
        <w:tc>
          <w:tcPr>
            <w:tcW w:w="1238" w:type="dxa"/>
            <w:vMerge w:val="restart"/>
            <w:shd w:val="clear" w:color="auto" w:fill="FFFFFF"/>
            <w:vAlign w:val="center"/>
          </w:tcPr>
          <w:p w14:paraId="1B7A59F3" w14:textId="77777777" w:rsidR="00F329BE" w:rsidRDefault="00F329B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Merge w:val="restart"/>
            <w:shd w:val="clear" w:color="auto" w:fill="FFFFFF"/>
            <w:vAlign w:val="center"/>
          </w:tcPr>
          <w:p w14:paraId="3FD97EB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8:            Reading and Vocabulary. Grammar in Use.           Grammar Bank.             Listening and speaking skills. Writing.</w:t>
            </w: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15E01319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51" w:type="dxa"/>
            <w:vMerge w:val="restart"/>
            <w:shd w:val="clear" w:color="auto" w:fill="FFFFFF"/>
            <w:vAlign w:val="center"/>
          </w:tcPr>
          <w:p w14:paraId="504951EA" w14:textId="77777777" w:rsidR="00F329BE" w:rsidRDefault="0012421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прилагат на практика, получените от уроците по модул 6 знания, умения и компетентности.</w:t>
            </w:r>
          </w:p>
        </w:tc>
        <w:tc>
          <w:tcPr>
            <w:tcW w:w="2082" w:type="dxa"/>
            <w:vMerge w:val="restart"/>
            <w:shd w:val="clear" w:color="auto" w:fill="FFFFFF"/>
            <w:vAlign w:val="center"/>
          </w:tcPr>
          <w:p w14:paraId="27D861D0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37" w:type="dxa"/>
            <w:vMerge w:val="restart"/>
            <w:shd w:val="clear" w:color="auto" w:fill="FFFFFF"/>
            <w:vAlign w:val="center"/>
          </w:tcPr>
          <w:p w14:paraId="332D404E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57" w:type="dxa"/>
            <w:vMerge w:val="restart"/>
            <w:shd w:val="clear" w:color="auto" w:fill="FFFFFF"/>
            <w:vAlign w:val="center"/>
          </w:tcPr>
          <w:p w14:paraId="6A08BEB5" w14:textId="77777777" w:rsidR="00F329BE" w:rsidRDefault="00124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20" w:type="dxa"/>
            <w:vMerge w:val="restart"/>
            <w:shd w:val="clear" w:color="auto" w:fill="FFFFFF"/>
            <w:vAlign w:val="center"/>
          </w:tcPr>
          <w:p w14:paraId="6C8925CE" w14:textId="77777777" w:rsidR="00F329BE" w:rsidRDefault="00F3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329BE" w14:paraId="4DA0235D" w14:textId="77777777">
        <w:trPr>
          <w:trHeight w:val="42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CC76776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142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58D8C0F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0E702FF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00ED7F0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322E4CD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35478BA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14C59B6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7BE7F880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0D35378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3DB29D84" w14:textId="77777777">
        <w:trPr>
          <w:trHeight w:val="46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13798127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143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375C6AE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6F7D8FBB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3EFFF02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7BAC94FA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26DC3D5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6A2A42FD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7258E4EF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57539CC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329BE" w14:paraId="62608A57" w14:textId="77777777">
        <w:trPr>
          <w:trHeight w:val="520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851AA45" w14:textId="77777777" w:rsidR="00F329BE" w:rsidRDefault="0012421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144</w:t>
            </w:r>
          </w:p>
        </w:tc>
        <w:tc>
          <w:tcPr>
            <w:tcW w:w="1238" w:type="dxa"/>
            <w:vMerge/>
            <w:shd w:val="clear" w:color="auto" w:fill="FFFFFF"/>
            <w:vAlign w:val="center"/>
          </w:tcPr>
          <w:p w14:paraId="3FFDE053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70" w:type="dxa"/>
            <w:vMerge/>
            <w:shd w:val="clear" w:color="auto" w:fill="FFFFFF"/>
            <w:vAlign w:val="center"/>
          </w:tcPr>
          <w:p w14:paraId="0993A00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07" w:type="dxa"/>
            <w:vMerge/>
            <w:shd w:val="clear" w:color="auto" w:fill="FFFFFF"/>
            <w:vAlign w:val="center"/>
          </w:tcPr>
          <w:p w14:paraId="7F6EF824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51" w:type="dxa"/>
            <w:vMerge/>
            <w:shd w:val="clear" w:color="auto" w:fill="FFFFFF"/>
            <w:vAlign w:val="center"/>
          </w:tcPr>
          <w:p w14:paraId="5F3287D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82" w:type="dxa"/>
            <w:vMerge/>
            <w:shd w:val="clear" w:color="auto" w:fill="FFFFFF"/>
            <w:vAlign w:val="center"/>
          </w:tcPr>
          <w:p w14:paraId="30925298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37" w:type="dxa"/>
            <w:vMerge/>
            <w:shd w:val="clear" w:color="auto" w:fill="FFFFFF"/>
            <w:vAlign w:val="center"/>
          </w:tcPr>
          <w:p w14:paraId="787764FC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57" w:type="dxa"/>
            <w:vMerge/>
            <w:shd w:val="clear" w:color="auto" w:fill="FFFFFF"/>
            <w:vAlign w:val="center"/>
          </w:tcPr>
          <w:p w14:paraId="176A1A99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14:paraId="5C8B2D95" w14:textId="77777777" w:rsidR="00F329BE" w:rsidRDefault="00F32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8D675E1" w14:textId="77777777" w:rsidR="00E65BE9" w:rsidRDefault="00E65BE9">
      <w:pPr>
        <w:ind w:firstLine="709"/>
        <w:rPr>
          <w:rFonts w:ascii="Arial" w:eastAsia="Arial" w:hAnsi="Arial" w:cs="Arial"/>
        </w:rPr>
      </w:pPr>
    </w:p>
    <w:p w14:paraId="16677D6B" w14:textId="77777777" w:rsidR="00F329BE" w:rsidRDefault="00F329B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F329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/>
      <w:pgMar w:top="1418" w:right="851" w:bottom="1418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95742D" w14:textId="77777777" w:rsidR="00646734" w:rsidRDefault="00646734">
      <w:r>
        <w:separator/>
      </w:r>
    </w:p>
  </w:endnote>
  <w:endnote w:type="continuationSeparator" w:id="0">
    <w:p w14:paraId="16FA5560" w14:textId="77777777" w:rsidR="00646734" w:rsidRDefault="0064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1B541" w14:textId="77777777" w:rsidR="00F329BE" w:rsidRDefault="00F329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F767A" w14:textId="77777777" w:rsidR="00F329BE" w:rsidRDefault="00F329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B27F5" w14:textId="77777777" w:rsidR="00F329BE" w:rsidRDefault="00F329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96225D" w14:textId="77777777" w:rsidR="00646734" w:rsidRDefault="00646734">
      <w:r>
        <w:separator/>
      </w:r>
    </w:p>
  </w:footnote>
  <w:footnote w:type="continuationSeparator" w:id="0">
    <w:p w14:paraId="6CB9FBF5" w14:textId="77777777" w:rsidR="00646734" w:rsidRDefault="00646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6C2DF" w14:textId="77777777" w:rsidR="00F329BE" w:rsidRDefault="00F329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B9EEB" w14:textId="3606A177" w:rsidR="00F329BE" w:rsidRDefault="001242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65BE9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>7</w:t>
    </w:r>
  </w:p>
  <w:p w14:paraId="339C55A5" w14:textId="77777777" w:rsidR="00F329BE" w:rsidRDefault="00F329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44752" w14:textId="77777777" w:rsidR="00F329BE" w:rsidRDefault="00F329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9BE"/>
    <w:rsid w:val="00124217"/>
    <w:rsid w:val="00576763"/>
    <w:rsid w:val="00646734"/>
    <w:rsid w:val="00E65BE9"/>
    <w:rsid w:val="00F3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FC2FC3"/>
  <w15:docId w15:val="{F0A49BC2-8874-AF44-AF55-530ABC8E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bg-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3577</Words>
  <Characters>20394</Characters>
  <Application>Microsoft Office Word</Application>
  <DocSecurity>0</DocSecurity>
  <Lines>169</Lines>
  <Paragraphs>47</Paragraphs>
  <ScaleCrop>false</ScaleCrop>
  <Company/>
  <LinksUpToDate>false</LinksUpToDate>
  <CharactersWithSpaces>23924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3</cp:revision>
  <dcterms:created xsi:type="dcterms:W3CDTF">2021-01-30T09:36:00Z</dcterms:created>
  <dcterms:modified xsi:type="dcterms:W3CDTF">2021-01-30T21:58:00Z</dcterms:modified>
</cp:coreProperties>
</file>